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4230" w14:textId="1FFBEB7B" w:rsidR="003F5864" w:rsidRPr="003F5864" w:rsidRDefault="00353FAC" w:rsidP="003F5864">
      <w:pPr>
        <w:rPr>
          <w:b/>
          <w:bCs/>
          <w:sz w:val="28"/>
          <w:szCs w:val="28"/>
        </w:rPr>
      </w:pPr>
      <w:r>
        <w:rPr>
          <w:b/>
          <w:bCs/>
          <w:sz w:val="28"/>
          <w:szCs w:val="28"/>
        </w:rPr>
        <w:t>MILC</w:t>
      </w:r>
      <w:r w:rsidR="0007385E">
        <w:rPr>
          <w:rFonts w:eastAsiaTheme="minorEastAsia" w:hint="eastAsia"/>
          <w:b/>
          <w:bCs/>
          <w:sz w:val="28"/>
          <w:szCs w:val="28"/>
          <w:lang w:eastAsia="zh-CN"/>
        </w:rPr>
        <w:t xml:space="preserve"> </w:t>
      </w:r>
      <w:r w:rsidR="00A27868">
        <w:rPr>
          <w:b/>
          <w:bCs/>
          <w:sz w:val="28"/>
          <w:szCs w:val="28"/>
        </w:rPr>
        <w:t xml:space="preserve">Child Safety and </w:t>
      </w:r>
      <w:r w:rsidR="003F5864" w:rsidRPr="003F5864">
        <w:rPr>
          <w:b/>
          <w:bCs/>
          <w:sz w:val="28"/>
          <w:szCs w:val="28"/>
        </w:rPr>
        <w:t>Wellbeing and Engagement Policy</w:t>
      </w:r>
    </w:p>
    <w:p w14:paraId="546FF816" w14:textId="77777777" w:rsidR="003F5864" w:rsidRPr="003F5864" w:rsidRDefault="003F5864" w:rsidP="003F5864">
      <w:pPr>
        <w:rPr>
          <w:sz w:val="24"/>
          <w:szCs w:val="24"/>
        </w:rPr>
      </w:pPr>
    </w:p>
    <w:p w14:paraId="5AB5031B" w14:textId="77777777" w:rsidR="003F5864" w:rsidRPr="003F5864" w:rsidRDefault="0086399A" w:rsidP="003F5864">
      <w:pPr>
        <w:rPr>
          <w:b/>
          <w:bCs/>
          <w:spacing w:val="-2"/>
          <w:sz w:val="24"/>
          <w:szCs w:val="24"/>
        </w:rPr>
      </w:pPr>
      <w:bookmarkStart w:id="0" w:name="Help_for_non-English_speakers"/>
      <w:bookmarkEnd w:id="0"/>
      <w:r w:rsidRPr="003F5864">
        <w:rPr>
          <w:b/>
          <w:bCs/>
          <w:sz w:val="24"/>
          <w:szCs w:val="24"/>
        </w:rPr>
        <w:t>Help</w:t>
      </w:r>
      <w:r w:rsidRPr="003F5864">
        <w:rPr>
          <w:b/>
          <w:bCs/>
          <w:spacing w:val="-1"/>
          <w:sz w:val="24"/>
          <w:szCs w:val="24"/>
        </w:rPr>
        <w:t xml:space="preserve"> </w:t>
      </w:r>
      <w:r w:rsidRPr="003F5864">
        <w:rPr>
          <w:b/>
          <w:bCs/>
          <w:sz w:val="24"/>
          <w:szCs w:val="24"/>
        </w:rPr>
        <w:t>for</w:t>
      </w:r>
      <w:r w:rsidRPr="003F5864">
        <w:rPr>
          <w:b/>
          <w:bCs/>
          <w:spacing w:val="-7"/>
          <w:sz w:val="24"/>
          <w:szCs w:val="24"/>
        </w:rPr>
        <w:t xml:space="preserve"> </w:t>
      </w:r>
      <w:r w:rsidRPr="003F5864">
        <w:rPr>
          <w:b/>
          <w:bCs/>
          <w:sz w:val="24"/>
          <w:szCs w:val="24"/>
        </w:rPr>
        <w:t xml:space="preserve">non-English </w:t>
      </w:r>
      <w:r w:rsidRPr="003F5864">
        <w:rPr>
          <w:b/>
          <w:bCs/>
          <w:spacing w:val="-2"/>
          <w:sz w:val="24"/>
          <w:szCs w:val="24"/>
        </w:rPr>
        <w:t>speakers</w:t>
      </w:r>
      <w:r w:rsidR="003F5864" w:rsidRPr="003F5864">
        <w:rPr>
          <w:b/>
          <w:bCs/>
          <w:spacing w:val="-2"/>
          <w:sz w:val="24"/>
          <w:szCs w:val="24"/>
        </w:rPr>
        <w:t xml:space="preserve">: </w:t>
      </w:r>
    </w:p>
    <w:p w14:paraId="034FA943" w14:textId="02EF711D" w:rsidR="00864D47" w:rsidRPr="003F5864" w:rsidRDefault="0086399A" w:rsidP="003F5864">
      <w:pPr>
        <w:rPr>
          <w:sz w:val="24"/>
          <w:szCs w:val="24"/>
        </w:rPr>
      </w:pPr>
      <w:r w:rsidRPr="003F5864">
        <w:rPr>
          <w:sz w:val="24"/>
          <w:szCs w:val="24"/>
        </w:rPr>
        <w:t>If you</w:t>
      </w:r>
      <w:r w:rsidRPr="003F5864">
        <w:rPr>
          <w:spacing w:val="-1"/>
          <w:sz w:val="24"/>
          <w:szCs w:val="24"/>
        </w:rPr>
        <w:t xml:space="preserve"> </w:t>
      </w:r>
      <w:r w:rsidRPr="003F5864">
        <w:rPr>
          <w:sz w:val="24"/>
          <w:szCs w:val="24"/>
        </w:rPr>
        <w:t>need</w:t>
      </w:r>
      <w:r w:rsidRPr="003F5864">
        <w:rPr>
          <w:spacing w:val="-4"/>
          <w:sz w:val="24"/>
          <w:szCs w:val="24"/>
        </w:rPr>
        <w:t xml:space="preserve"> </w:t>
      </w:r>
      <w:r w:rsidRPr="003F5864">
        <w:rPr>
          <w:sz w:val="24"/>
          <w:szCs w:val="24"/>
        </w:rPr>
        <w:t>help</w:t>
      </w:r>
      <w:r w:rsidRPr="003F5864">
        <w:rPr>
          <w:spacing w:val="-4"/>
          <w:sz w:val="24"/>
          <w:szCs w:val="24"/>
        </w:rPr>
        <w:t xml:space="preserve"> </w:t>
      </w:r>
      <w:r w:rsidRPr="003F5864">
        <w:rPr>
          <w:sz w:val="24"/>
          <w:szCs w:val="24"/>
        </w:rPr>
        <w:t>to</w:t>
      </w:r>
      <w:r w:rsidRPr="003F5864">
        <w:rPr>
          <w:spacing w:val="-1"/>
          <w:sz w:val="24"/>
          <w:szCs w:val="24"/>
        </w:rPr>
        <w:t xml:space="preserve"> </w:t>
      </w:r>
      <w:r w:rsidRPr="003F5864">
        <w:rPr>
          <w:sz w:val="24"/>
          <w:szCs w:val="24"/>
        </w:rPr>
        <w:t>understand</w:t>
      </w:r>
      <w:r w:rsidRPr="003F5864">
        <w:rPr>
          <w:spacing w:val="-4"/>
          <w:sz w:val="24"/>
          <w:szCs w:val="24"/>
        </w:rPr>
        <w:t xml:space="preserve"> </w:t>
      </w:r>
      <w:r w:rsidRPr="003F5864">
        <w:rPr>
          <w:sz w:val="24"/>
          <w:szCs w:val="24"/>
        </w:rPr>
        <w:t>the</w:t>
      </w:r>
      <w:r w:rsidRPr="003F5864">
        <w:rPr>
          <w:spacing w:val="-6"/>
          <w:sz w:val="24"/>
          <w:szCs w:val="24"/>
        </w:rPr>
        <w:t xml:space="preserve"> </w:t>
      </w:r>
      <w:r w:rsidRPr="003F5864">
        <w:rPr>
          <w:sz w:val="24"/>
          <w:szCs w:val="24"/>
        </w:rPr>
        <w:t>information</w:t>
      </w:r>
      <w:r w:rsidRPr="003F5864">
        <w:rPr>
          <w:spacing w:val="-4"/>
          <w:sz w:val="24"/>
          <w:szCs w:val="24"/>
        </w:rPr>
        <w:t xml:space="preserve"> </w:t>
      </w:r>
      <w:r w:rsidRPr="003F5864">
        <w:rPr>
          <w:sz w:val="24"/>
          <w:szCs w:val="24"/>
        </w:rPr>
        <w:t>in</w:t>
      </w:r>
      <w:r w:rsidRPr="003F5864">
        <w:rPr>
          <w:spacing w:val="-4"/>
          <w:sz w:val="24"/>
          <w:szCs w:val="24"/>
        </w:rPr>
        <w:t xml:space="preserve"> </w:t>
      </w:r>
      <w:r w:rsidRPr="003F5864">
        <w:rPr>
          <w:sz w:val="24"/>
          <w:szCs w:val="24"/>
        </w:rPr>
        <w:t>this</w:t>
      </w:r>
      <w:r w:rsidRPr="003F5864">
        <w:rPr>
          <w:spacing w:val="-13"/>
          <w:sz w:val="24"/>
          <w:szCs w:val="24"/>
        </w:rPr>
        <w:t xml:space="preserve"> </w:t>
      </w:r>
      <w:r w:rsidRPr="003F5864">
        <w:rPr>
          <w:sz w:val="24"/>
          <w:szCs w:val="24"/>
        </w:rPr>
        <w:t>policy</w:t>
      </w:r>
      <w:r w:rsidR="003F5864">
        <w:rPr>
          <w:sz w:val="24"/>
          <w:szCs w:val="24"/>
        </w:rPr>
        <w:t>,</w:t>
      </w:r>
      <w:r w:rsidRPr="003F5864">
        <w:rPr>
          <w:spacing w:val="-4"/>
          <w:sz w:val="24"/>
          <w:szCs w:val="24"/>
        </w:rPr>
        <w:t xml:space="preserve"> </w:t>
      </w:r>
      <w:r w:rsidRPr="003F5864">
        <w:rPr>
          <w:sz w:val="24"/>
          <w:szCs w:val="24"/>
        </w:rPr>
        <w:t>please</w:t>
      </w:r>
      <w:r w:rsidRPr="003F5864">
        <w:rPr>
          <w:spacing w:val="-6"/>
          <w:sz w:val="24"/>
          <w:szCs w:val="24"/>
        </w:rPr>
        <w:t xml:space="preserve"> </w:t>
      </w:r>
      <w:r w:rsidRPr="003F5864">
        <w:rPr>
          <w:sz w:val="24"/>
          <w:szCs w:val="24"/>
        </w:rPr>
        <w:t>contact</w:t>
      </w:r>
      <w:r w:rsidRPr="003F5864">
        <w:rPr>
          <w:spacing w:val="-3"/>
          <w:sz w:val="24"/>
          <w:szCs w:val="24"/>
        </w:rPr>
        <w:t xml:space="preserve"> </w:t>
      </w:r>
      <w:r w:rsidR="00353FAC">
        <w:rPr>
          <w:sz w:val="24"/>
          <w:szCs w:val="24"/>
        </w:rPr>
        <w:t>MILC</w:t>
      </w:r>
      <w:r w:rsidR="003F5864">
        <w:rPr>
          <w:sz w:val="24"/>
          <w:szCs w:val="24"/>
        </w:rPr>
        <w:t>.</w:t>
      </w:r>
    </w:p>
    <w:p w14:paraId="034FA944" w14:textId="77777777" w:rsidR="00864D47" w:rsidRPr="003F5864" w:rsidRDefault="00864D47" w:rsidP="003F5864">
      <w:pPr>
        <w:rPr>
          <w:sz w:val="24"/>
          <w:szCs w:val="24"/>
        </w:rPr>
      </w:pPr>
    </w:p>
    <w:p w14:paraId="034FA945" w14:textId="77777777" w:rsidR="00864D47" w:rsidRPr="003F5864" w:rsidRDefault="00864D47" w:rsidP="003F5864">
      <w:pPr>
        <w:rPr>
          <w:sz w:val="24"/>
          <w:szCs w:val="24"/>
        </w:rPr>
      </w:pPr>
    </w:p>
    <w:p w14:paraId="034FA946" w14:textId="77777777" w:rsidR="00864D47" w:rsidRPr="0058267E" w:rsidRDefault="0086399A" w:rsidP="003F5864">
      <w:pPr>
        <w:rPr>
          <w:b/>
          <w:bCs/>
          <w:sz w:val="24"/>
          <w:szCs w:val="24"/>
        </w:rPr>
      </w:pPr>
      <w:r w:rsidRPr="0058267E">
        <w:rPr>
          <w:b/>
          <w:bCs/>
          <w:spacing w:val="-2"/>
          <w:sz w:val="24"/>
          <w:szCs w:val="24"/>
        </w:rPr>
        <w:t>PURPOSE</w:t>
      </w:r>
    </w:p>
    <w:p w14:paraId="034FA947" w14:textId="5B25BD41" w:rsidR="00864D47" w:rsidRPr="003F5864" w:rsidRDefault="0086399A" w:rsidP="003F5864">
      <w:pPr>
        <w:rPr>
          <w:sz w:val="24"/>
          <w:szCs w:val="24"/>
        </w:rPr>
      </w:pPr>
      <w:r w:rsidRPr="003F5864">
        <w:rPr>
          <w:sz w:val="24"/>
          <w:szCs w:val="24"/>
        </w:rPr>
        <w:t>The</w:t>
      </w:r>
      <w:r w:rsidRPr="003F5864">
        <w:rPr>
          <w:spacing w:val="-2"/>
          <w:sz w:val="24"/>
          <w:szCs w:val="24"/>
        </w:rPr>
        <w:t xml:space="preserve"> </w:t>
      </w:r>
      <w:r w:rsidRPr="003F5864">
        <w:rPr>
          <w:sz w:val="24"/>
          <w:szCs w:val="24"/>
        </w:rPr>
        <w:t>purpose</w:t>
      </w:r>
      <w:r w:rsidRPr="003F5864">
        <w:rPr>
          <w:spacing w:val="-11"/>
          <w:sz w:val="24"/>
          <w:szCs w:val="24"/>
        </w:rPr>
        <w:t xml:space="preserve"> </w:t>
      </w:r>
      <w:r w:rsidRPr="003F5864">
        <w:rPr>
          <w:sz w:val="24"/>
          <w:szCs w:val="24"/>
        </w:rPr>
        <w:t>of</w:t>
      </w:r>
      <w:r w:rsidRPr="003F5864">
        <w:rPr>
          <w:spacing w:val="-4"/>
          <w:sz w:val="24"/>
          <w:szCs w:val="24"/>
        </w:rPr>
        <w:t xml:space="preserve"> </w:t>
      </w:r>
      <w:r w:rsidRPr="003F5864">
        <w:rPr>
          <w:sz w:val="24"/>
          <w:szCs w:val="24"/>
        </w:rPr>
        <w:t>this</w:t>
      </w:r>
      <w:r w:rsidRPr="003F5864">
        <w:rPr>
          <w:spacing w:val="-14"/>
          <w:sz w:val="24"/>
          <w:szCs w:val="24"/>
        </w:rPr>
        <w:t xml:space="preserve"> </w:t>
      </w:r>
      <w:r w:rsidRPr="003F5864">
        <w:rPr>
          <w:sz w:val="24"/>
          <w:szCs w:val="24"/>
        </w:rPr>
        <w:t>policy</w:t>
      </w:r>
      <w:r w:rsidRPr="003F5864">
        <w:rPr>
          <w:spacing w:val="-10"/>
          <w:sz w:val="24"/>
          <w:szCs w:val="24"/>
        </w:rPr>
        <w:t xml:space="preserve"> </w:t>
      </w:r>
      <w:r w:rsidRPr="003F5864">
        <w:rPr>
          <w:sz w:val="24"/>
          <w:szCs w:val="24"/>
        </w:rPr>
        <w:t>is</w:t>
      </w:r>
      <w:r w:rsidRPr="003F5864">
        <w:rPr>
          <w:spacing w:val="-14"/>
          <w:sz w:val="24"/>
          <w:szCs w:val="24"/>
        </w:rPr>
        <w:t xml:space="preserve"> </w:t>
      </w:r>
      <w:r w:rsidRPr="003F5864">
        <w:rPr>
          <w:sz w:val="24"/>
          <w:szCs w:val="24"/>
        </w:rPr>
        <w:t>to</w:t>
      </w:r>
      <w:r w:rsidRPr="003F5864">
        <w:rPr>
          <w:spacing w:val="6"/>
          <w:sz w:val="24"/>
          <w:szCs w:val="24"/>
        </w:rPr>
        <w:t xml:space="preserve"> </w:t>
      </w:r>
      <w:r w:rsidRPr="003F5864">
        <w:rPr>
          <w:sz w:val="24"/>
          <w:szCs w:val="24"/>
        </w:rPr>
        <w:t>ensure</w:t>
      </w:r>
      <w:r w:rsidRPr="003F5864">
        <w:rPr>
          <w:spacing w:val="-14"/>
          <w:sz w:val="24"/>
          <w:szCs w:val="24"/>
        </w:rPr>
        <w:t xml:space="preserve"> </w:t>
      </w:r>
      <w:r w:rsidRPr="003F5864">
        <w:rPr>
          <w:sz w:val="24"/>
          <w:szCs w:val="24"/>
        </w:rPr>
        <w:t>that</w:t>
      </w:r>
      <w:r w:rsidRPr="003F5864">
        <w:rPr>
          <w:spacing w:val="-6"/>
          <w:sz w:val="24"/>
          <w:szCs w:val="24"/>
        </w:rPr>
        <w:t xml:space="preserve"> </w:t>
      </w:r>
      <w:r w:rsidRPr="003F5864">
        <w:rPr>
          <w:sz w:val="24"/>
          <w:szCs w:val="24"/>
        </w:rPr>
        <w:t>all</w:t>
      </w:r>
      <w:r w:rsidRPr="003F5864">
        <w:rPr>
          <w:spacing w:val="-9"/>
          <w:sz w:val="24"/>
          <w:szCs w:val="24"/>
        </w:rPr>
        <w:t xml:space="preserve"> </w:t>
      </w:r>
      <w:r w:rsidRPr="003F5864">
        <w:rPr>
          <w:sz w:val="24"/>
          <w:szCs w:val="24"/>
        </w:rPr>
        <w:t>students</w:t>
      </w:r>
      <w:r w:rsidRPr="003F5864">
        <w:rPr>
          <w:spacing w:val="-2"/>
          <w:sz w:val="24"/>
          <w:szCs w:val="24"/>
        </w:rPr>
        <w:t xml:space="preserve"> </w:t>
      </w:r>
      <w:r w:rsidRPr="003F5864">
        <w:rPr>
          <w:sz w:val="24"/>
          <w:szCs w:val="24"/>
        </w:rPr>
        <w:t>and</w:t>
      </w:r>
      <w:r w:rsidRPr="003F5864">
        <w:rPr>
          <w:spacing w:val="-10"/>
          <w:sz w:val="24"/>
          <w:szCs w:val="24"/>
        </w:rPr>
        <w:t xml:space="preserve"> </w:t>
      </w:r>
      <w:r w:rsidRPr="003F5864">
        <w:rPr>
          <w:sz w:val="24"/>
          <w:szCs w:val="24"/>
        </w:rPr>
        <w:t>members</w:t>
      </w:r>
      <w:r w:rsidRPr="003F5864">
        <w:rPr>
          <w:spacing w:val="-14"/>
          <w:sz w:val="24"/>
          <w:szCs w:val="24"/>
        </w:rPr>
        <w:t xml:space="preserve"> </w:t>
      </w:r>
      <w:r w:rsidRPr="003F5864">
        <w:rPr>
          <w:sz w:val="24"/>
          <w:szCs w:val="24"/>
        </w:rPr>
        <w:t>of</w:t>
      </w:r>
      <w:r w:rsidRPr="003F5864">
        <w:rPr>
          <w:spacing w:val="-2"/>
          <w:sz w:val="24"/>
          <w:szCs w:val="24"/>
        </w:rPr>
        <w:t xml:space="preserve"> </w:t>
      </w:r>
      <w:r w:rsidRPr="003F5864">
        <w:rPr>
          <w:sz w:val="24"/>
          <w:szCs w:val="24"/>
        </w:rPr>
        <w:t>our</w:t>
      </w:r>
      <w:r w:rsidRPr="003F5864">
        <w:rPr>
          <w:spacing w:val="-1"/>
          <w:sz w:val="24"/>
          <w:szCs w:val="24"/>
        </w:rPr>
        <w:t xml:space="preserve"> </w:t>
      </w:r>
      <w:r w:rsidR="00353FAC">
        <w:rPr>
          <w:sz w:val="24"/>
          <w:szCs w:val="24"/>
        </w:rPr>
        <w:t>MILC</w:t>
      </w:r>
      <w:r w:rsidRPr="003F5864">
        <w:rPr>
          <w:spacing w:val="-8"/>
          <w:sz w:val="24"/>
          <w:szCs w:val="24"/>
        </w:rPr>
        <w:t xml:space="preserve"> </w:t>
      </w:r>
      <w:r w:rsidRPr="003F5864">
        <w:rPr>
          <w:sz w:val="24"/>
          <w:szCs w:val="24"/>
        </w:rPr>
        <w:t>community</w:t>
      </w:r>
      <w:r w:rsidRPr="003F5864">
        <w:rPr>
          <w:spacing w:val="-10"/>
          <w:sz w:val="24"/>
          <w:szCs w:val="24"/>
        </w:rPr>
        <w:t xml:space="preserve"> </w:t>
      </w:r>
      <w:r w:rsidRPr="003F5864">
        <w:rPr>
          <w:spacing w:val="-2"/>
          <w:sz w:val="24"/>
          <w:szCs w:val="24"/>
        </w:rPr>
        <w:t>understand:</w:t>
      </w:r>
    </w:p>
    <w:p w14:paraId="034FA948" w14:textId="17A03723" w:rsidR="00864D47" w:rsidRPr="0058267E" w:rsidRDefault="0086399A" w:rsidP="000C11B6">
      <w:pPr>
        <w:pStyle w:val="ListParagraph"/>
        <w:numPr>
          <w:ilvl w:val="0"/>
          <w:numId w:val="1"/>
        </w:numPr>
        <w:rPr>
          <w:sz w:val="24"/>
          <w:szCs w:val="24"/>
        </w:rPr>
      </w:pPr>
      <w:r w:rsidRPr="0058267E">
        <w:rPr>
          <w:sz w:val="24"/>
          <w:szCs w:val="24"/>
        </w:rPr>
        <w:t>our</w:t>
      </w:r>
      <w:r w:rsidRPr="0058267E">
        <w:rPr>
          <w:spacing w:val="-7"/>
          <w:sz w:val="24"/>
          <w:szCs w:val="24"/>
        </w:rPr>
        <w:t xml:space="preserve"> </w:t>
      </w:r>
      <w:r w:rsidRPr="0058267E">
        <w:rPr>
          <w:sz w:val="24"/>
          <w:szCs w:val="24"/>
        </w:rPr>
        <w:t>commitment</w:t>
      </w:r>
      <w:r w:rsidRPr="0058267E">
        <w:rPr>
          <w:spacing w:val="-7"/>
          <w:sz w:val="24"/>
          <w:szCs w:val="24"/>
        </w:rPr>
        <w:t xml:space="preserve"> </w:t>
      </w:r>
      <w:r w:rsidRPr="0058267E">
        <w:rPr>
          <w:sz w:val="24"/>
          <w:szCs w:val="24"/>
        </w:rPr>
        <w:t>to</w:t>
      </w:r>
      <w:r w:rsidRPr="0058267E">
        <w:rPr>
          <w:spacing w:val="-11"/>
          <w:sz w:val="24"/>
          <w:szCs w:val="24"/>
        </w:rPr>
        <w:t xml:space="preserve"> </w:t>
      </w:r>
      <w:r w:rsidRPr="0058267E">
        <w:rPr>
          <w:sz w:val="24"/>
          <w:szCs w:val="24"/>
        </w:rPr>
        <w:t>providing</w:t>
      </w:r>
      <w:r w:rsidRPr="0058267E">
        <w:rPr>
          <w:spacing w:val="-22"/>
          <w:sz w:val="24"/>
          <w:szCs w:val="24"/>
        </w:rPr>
        <w:t xml:space="preserve"> </w:t>
      </w:r>
      <w:r w:rsidRPr="0058267E">
        <w:rPr>
          <w:sz w:val="24"/>
          <w:szCs w:val="24"/>
        </w:rPr>
        <w:t>a</w:t>
      </w:r>
      <w:r w:rsidRPr="0058267E">
        <w:rPr>
          <w:spacing w:val="-12"/>
          <w:sz w:val="24"/>
          <w:szCs w:val="24"/>
        </w:rPr>
        <w:t xml:space="preserve"> </w:t>
      </w:r>
      <w:r w:rsidRPr="0058267E">
        <w:rPr>
          <w:sz w:val="24"/>
          <w:szCs w:val="24"/>
        </w:rPr>
        <w:t>safe</w:t>
      </w:r>
      <w:r w:rsidRPr="0058267E">
        <w:rPr>
          <w:spacing w:val="-12"/>
          <w:sz w:val="24"/>
          <w:szCs w:val="24"/>
        </w:rPr>
        <w:t xml:space="preserve"> </w:t>
      </w:r>
      <w:r w:rsidRPr="0058267E">
        <w:rPr>
          <w:sz w:val="24"/>
          <w:szCs w:val="24"/>
        </w:rPr>
        <w:t>and</w:t>
      </w:r>
      <w:r w:rsidRPr="0058267E">
        <w:rPr>
          <w:spacing w:val="-10"/>
          <w:sz w:val="24"/>
          <w:szCs w:val="24"/>
        </w:rPr>
        <w:t xml:space="preserve"> </w:t>
      </w:r>
      <w:r w:rsidRPr="0058267E">
        <w:rPr>
          <w:sz w:val="24"/>
          <w:szCs w:val="24"/>
        </w:rPr>
        <w:t>supportive</w:t>
      </w:r>
      <w:r w:rsidRPr="0058267E">
        <w:rPr>
          <w:spacing w:val="-12"/>
          <w:sz w:val="24"/>
          <w:szCs w:val="24"/>
        </w:rPr>
        <w:t xml:space="preserve"> </w:t>
      </w:r>
      <w:r w:rsidRPr="0058267E">
        <w:rPr>
          <w:sz w:val="24"/>
          <w:szCs w:val="24"/>
        </w:rPr>
        <w:t>learning</w:t>
      </w:r>
      <w:r w:rsidRPr="0058267E">
        <w:rPr>
          <w:spacing w:val="-10"/>
          <w:sz w:val="24"/>
          <w:szCs w:val="24"/>
        </w:rPr>
        <w:t xml:space="preserve"> </w:t>
      </w:r>
      <w:r w:rsidRPr="0058267E">
        <w:rPr>
          <w:sz w:val="24"/>
          <w:szCs w:val="24"/>
        </w:rPr>
        <w:t>environment</w:t>
      </w:r>
      <w:r w:rsidRPr="0058267E">
        <w:rPr>
          <w:spacing w:val="-7"/>
          <w:sz w:val="24"/>
          <w:szCs w:val="24"/>
        </w:rPr>
        <w:t xml:space="preserve"> </w:t>
      </w:r>
      <w:r w:rsidRPr="0058267E">
        <w:rPr>
          <w:sz w:val="24"/>
          <w:szCs w:val="24"/>
        </w:rPr>
        <w:t>for</w:t>
      </w:r>
      <w:r w:rsidRPr="0058267E">
        <w:rPr>
          <w:spacing w:val="-16"/>
          <w:sz w:val="24"/>
          <w:szCs w:val="24"/>
        </w:rPr>
        <w:t xml:space="preserve"> </w:t>
      </w:r>
      <w:proofErr w:type="gramStart"/>
      <w:r w:rsidRPr="0058267E">
        <w:rPr>
          <w:spacing w:val="-2"/>
          <w:sz w:val="24"/>
          <w:szCs w:val="24"/>
        </w:rPr>
        <w:t>students</w:t>
      </w:r>
      <w:r w:rsidR="0058267E">
        <w:rPr>
          <w:spacing w:val="-2"/>
          <w:sz w:val="24"/>
          <w:szCs w:val="24"/>
        </w:rPr>
        <w:t>;</w:t>
      </w:r>
      <w:proofErr w:type="gramEnd"/>
    </w:p>
    <w:p w14:paraId="034FA94A" w14:textId="26E908BE" w:rsidR="00864D47" w:rsidRPr="0058267E" w:rsidRDefault="0086399A" w:rsidP="000C11B6">
      <w:pPr>
        <w:pStyle w:val="ListParagraph"/>
        <w:numPr>
          <w:ilvl w:val="0"/>
          <w:numId w:val="1"/>
        </w:numPr>
        <w:rPr>
          <w:sz w:val="24"/>
          <w:szCs w:val="24"/>
        </w:rPr>
      </w:pPr>
      <w:r w:rsidRPr="0058267E">
        <w:rPr>
          <w:sz w:val="24"/>
          <w:szCs w:val="24"/>
        </w:rPr>
        <w:t>support</w:t>
      </w:r>
      <w:r w:rsidRPr="0058267E">
        <w:rPr>
          <w:spacing w:val="-13"/>
          <w:sz w:val="24"/>
          <w:szCs w:val="24"/>
        </w:rPr>
        <w:t xml:space="preserve"> </w:t>
      </w:r>
      <w:r w:rsidRPr="0058267E">
        <w:rPr>
          <w:sz w:val="24"/>
          <w:szCs w:val="24"/>
        </w:rPr>
        <w:t>available</w:t>
      </w:r>
      <w:r w:rsidRPr="0058267E">
        <w:rPr>
          <w:spacing w:val="-14"/>
          <w:sz w:val="24"/>
          <w:szCs w:val="24"/>
        </w:rPr>
        <w:t xml:space="preserve"> </w:t>
      </w:r>
      <w:r w:rsidRPr="0058267E">
        <w:rPr>
          <w:sz w:val="24"/>
          <w:szCs w:val="24"/>
        </w:rPr>
        <w:t>to</w:t>
      </w:r>
      <w:r w:rsidRPr="0058267E">
        <w:rPr>
          <w:spacing w:val="-11"/>
          <w:sz w:val="24"/>
          <w:szCs w:val="24"/>
        </w:rPr>
        <w:t xml:space="preserve"> </w:t>
      </w:r>
      <w:r w:rsidRPr="0058267E">
        <w:rPr>
          <w:sz w:val="24"/>
          <w:szCs w:val="24"/>
        </w:rPr>
        <w:t>students</w:t>
      </w:r>
      <w:r w:rsidRPr="0058267E">
        <w:rPr>
          <w:spacing w:val="-14"/>
          <w:sz w:val="24"/>
          <w:szCs w:val="24"/>
        </w:rPr>
        <w:t xml:space="preserve"> </w:t>
      </w:r>
      <w:r w:rsidRPr="0058267E">
        <w:rPr>
          <w:sz w:val="24"/>
          <w:szCs w:val="24"/>
        </w:rPr>
        <w:t>and</w:t>
      </w:r>
      <w:r w:rsidRPr="0058267E">
        <w:rPr>
          <w:spacing w:val="-12"/>
          <w:sz w:val="24"/>
          <w:szCs w:val="24"/>
        </w:rPr>
        <w:t xml:space="preserve"> </w:t>
      </w:r>
      <w:r w:rsidRPr="0058267E">
        <w:rPr>
          <w:spacing w:val="-2"/>
          <w:sz w:val="24"/>
          <w:szCs w:val="24"/>
        </w:rPr>
        <w:t>families</w:t>
      </w:r>
      <w:r w:rsidR="0058267E">
        <w:rPr>
          <w:spacing w:val="-2"/>
          <w:sz w:val="24"/>
          <w:szCs w:val="24"/>
        </w:rPr>
        <w:t>.</w:t>
      </w:r>
    </w:p>
    <w:p w14:paraId="25CCC08D" w14:textId="77777777" w:rsidR="0058267E" w:rsidRPr="0058267E" w:rsidRDefault="0058267E" w:rsidP="0058267E">
      <w:pPr>
        <w:rPr>
          <w:sz w:val="24"/>
          <w:szCs w:val="24"/>
        </w:rPr>
      </w:pPr>
    </w:p>
    <w:p w14:paraId="034FA94C" w14:textId="62742701" w:rsidR="00864D47" w:rsidRDefault="00353FAC" w:rsidP="003F5864">
      <w:pPr>
        <w:rPr>
          <w:sz w:val="24"/>
          <w:szCs w:val="24"/>
        </w:rPr>
      </w:pPr>
      <w:r>
        <w:rPr>
          <w:sz w:val="24"/>
          <w:szCs w:val="24"/>
        </w:rPr>
        <w:t>MILC</w:t>
      </w:r>
      <w:r w:rsidR="0086399A" w:rsidRPr="003F5864">
        <w:rPr>
          <w:sz w:val="24"/>
          <w:szCs w:val="24"/>
        </w:rPr>
        <w:t xml:space="preserve"> is committed to providing a safe, secure and stimulating learning environment</w:t>
      </w:r>
      <w:r w:rsidR="0086399A" w:rsidRPr="003F5864">
        <w:rPr>
          <w:spacing w:val="-5"/>
          <w:sz w:val="24"/>
          <w:szCs w:val="24"/>
        </w:rPr>
        <w:t xml:space="preserve"> </w:t>
      </w:r>
      <w:r w:rsidR="0086399A" w:rsidRPr="003F5864">
        <w:rPr>
          <w:sz w:val="24"/>
          <w:szCs w:val="24"/>
        </w:rPr>
        <w:t>for all</w:t>
      </w:r>
      <w:r w:rsidR="0086399A" w:rsidRPr="003F5864">
        <w:rPr>
          <w:spacing w:val="-5"/>
          <w:sz w:val="24"/>
          <w:szCs w:val="24"/>
        </w:rPr>
        <w:t xml:space="preserve"> </w:t>
      </w:r>
      <w:r w:rsidR="0086399A" w:rsidRPr="003F5864">
        <w:rPr>
          <w:sz w:val="24"/>
          <w:szCs w:val="24"/>
        </w:rPr>
        <w:t>students.</w:t>
      </w:r>
      <w:r w:rsidR="0086399A" w:rsidRPr="003F5864">
        <w:rPr>
          <w:spacing w:val="20"/>
          <w:sz w:val="24"/>
          <w:szCs w:val="24"/>
        </w:rPr>
        <w:t xml:space="preserve"> </w:t>
      </w:r>
      <w:r w:rsidR="0086399A" w:rsidRPr="003F5864">
        <w:rPr>
          <w:sz w:val="24"/>
          <w:szCs w:val="24"/>
        </w:rPr>
        <w:t>We</w:t>
      </w:r>
      <w:r w:rsidR="0086399A" w:rsidRPr="003F5864">
        <w:rPr>
          <w:spacing w:val="-11"/>
          <w:sz w:val="24"/>
          <w:szCs w:val="24"/>
        </w:rPr>
        <w:t xml:space="preserve"> </w:t>
      </w:r>
      <w:r w:rsidR="0086399A" w:rsidRPr="003F5864">
        <w:rPr>
          <w:sz w:val="24"/>
          <w:szCs w:val="24"/>
        </w:rPr>
        <w:t>understand</w:t>
      </w:r>
      <w:r w:rsidR="0086399A" w:rsidRPr="003F5864">
        <w:rPr>
          <w:spacing w:val="-9"/>
          <w:sz w:val="24"/>
          <w:szCs w:val="24"/>
        </w:rPr>
        <w:t xml:space="preserve"> </w:t>
      </w:r>
      <w:r w:rsidR="0086399A" w:rsidRPr="003F5864">
        <w:rPr>
          <w:sz w:val="24"/>
          <w:szCs w:val="24"/>
        </w:rPr>
        <w:t>that</w:t>
      </w:r>
      <w:r w:rsidR="0086399A" w:rsidRPr="003F5864">
        <w:rPr>
          <w:spacing w:val="-5"/>
          <w:sz w:val="24"/>
          <w:szCs w:val="24"/>
        </w:rPr>
        <w:t xml:space="preserve"> </w:t>
      </w:r>
      <w:r w:rsidR="0086399A" w:rsidRPr="003F5864">
        <w:rPr>
          <w:sz w:val="24"/>
          <w:szCs w:val="24"/>
        </w:rPr>
        <w:t>students</w:t>
      </w:r>
      <w:r w:rsidR="0086399A" w:rsidRPr="003F5864">
        <w:rPr>
          <w:spacing w:val="-14"/>
          <w:sz w:val="24"/>
          <w:szCs w:val="24"/>
        </w:rPr>
        <w:t xml:space="preserve"> </w:t>
      </w:r>
      <w:r w:rsidR="0086399A" w:rsidRPr="003F5864">
        <w:rPr>
          <w:sz w:val="24"/>
          <w:szCs w:val="24"/>
        </w:rPr>
        <w:t>reach</w:t>
      </w:r>
      <w:r w:rsidR="0086399A" w:rsidRPr="003F5864">
        <w:rPr>
          <w:spacing w:val="-8"/>
          <w:sz w:val="24"/>
          <w:szCs w:val="24"/>
        </w:rPr>
        <w:t xml:space="preserve"> </w:t>
      </w:r>
      <w:r w:rsidR="0086399A" w:rsidRPr="003F5864">
        <w:rPr>
          <w:sz w:val="24"/>
          <w:szCs w:val="24"/>
        </w:rPr>
        <w:t>their</w:t>
      </w:r>
      <w:r w:rsidR="0086399A" w:rsidRPr="003F5864">
        <w:rPr>
          <w:spacing w:val="-1"/>
          <w:sz w:val="24"/>
          <w:szCs w:val="24"/>
        </w:rPr>
        <w:t xml:space="preserve"> </w:t>
      </w:r>
      <w:r w:rsidR="0086399A" w:rsidRPr="003F5864">
        <w:rPr>
          <w:sz w:val="24"/>
          <w:szCs w:val="24"/>
        </w:rPr>
        <w:t>full</w:t>
      </w:r>
      <w:r w:rsidR="0086399A" w:rsidRPr="003F5864">
        <w:rPr>
          <w:spacing w:val="-5"/>
          <w:sz w:val="24"/>
          <w:szCs w:val="24"/>
        </w:rPr>
        <w:t xml:space="preserve"> </w:t>
      </w:r>
      <w:r w:rsidR="0086399A" w:rsidRPr="003F5864">
        <w:rPr>
          <w:sz w:val="24"/>
          <w:szCs w:val="24"/>
        </w:rPr>
        <w:t>potential</w:t>
      </w:r>
      <w:r w:rsidR="0086399A" w:rsidRPr="003F5864">
        <w:rPr>
          <w:spacing w:val="-8"/>
          <w:sz w:val="24"/>
          <w:szCs w:val="24"/>
        </w:rPr>
        <w:t xml:space="preserve"> </w:t>
      </w:r>
      <w:r w:rsidR="0086399A" w:rsidRPr="003F5864">
        <w:rPr>
          <w:sz w:val="24"/>
          <w:szCs w:val="24"/>
        </w:rPr>
        <w:t>only</w:t>
      </w:r>
      <w:r w:rsidR="0086399A" w:rsidRPr="003F5864">
        <w:rPr>
          <w:spacing w:val="-6"/>
          <w:sz w:val="24"/>
          <w:szCs w:val="24"/>
        </w:rPr>
        <w:t xml:space="preserve"> </w:t>
      </w:r>
      <w:r w:rsidR="0086399A" w:rsidRPr="003F5864">
        <w:rPr>
          <w:sz w:val="24"/>
          <w:szCs w:val="24"/>
        </w:rPr>
        <w:t>when</w:t>
      </w:r>
      <w:r w:rsidR="0086399A" w:rsidRPr="003F5864">
        <w:rPr>
          <w:spacing w:val="-9"/>
          <w:sz w:val="24"/>
          <w:szCs w:val="24"/>
        </w:rPr>
        <w:t xml:space="preserve"> </w:t>
      </w:r>
      <w:r w:rsidR="0086399A" w:rsidRPr="003F5864">
        <w:rPr>
          <w:sz w:val="24"/>
          <w:szCs w:val="24"/>
        </w:rPr>
        <w:t>they</w:t>
      </w:r>
      <w:r w:rsidR="0086399A" w:rsidRPr="003F5864">
        <w:rPr>
          <w:spacing w:val="-9"/>
          <w:sz w:val="24"/>
          <w:szCs w:val="24"/>
        </w:rPr>
        <w:t xml:space="preserve"> </w:t>
      </w:r>
      <w:r w:rsidR="0086399A" w:rsidRPr="003F5864">
        <w:rPr>
          <w:sz w:val="24"/>
          <w:szCs w:val="24"/>
        </w:rPr>
        <w:t>are</w:t>
      </w:r>
      <w:r w:rsidR="0086399A" w:rsidRPr="003F5864">
        <w:rPr>
          <w:spacing w:val="-10"/>
          <w:sz w:val="24"/>
          <w:szCs w:val="24"/>
        </w:rPr>
        <w:t xml:space="preserve"> </w:t>
      </w:r>
      <w:r w:rsidR="0086399A" w:rsidRPr="003F5864">
        <w:rPr>
          <w:sz w:val="24"/>
          <w:szCs w:val="24"/>
        </w:rPr>
        <w:t>happy,</w:t>
      </w:r>
      <w:r w:rsidR="0086399A" w:rsidRPr="003F5864">
        <w:rPr>
          <w:spacing w:val="-1"/>
          <w:sz w:val="24"/>
          <w:szCs w:val="24"/>
        </w:rPr>
        <w:t xml:space="preserve"> </w:t>
      </w:r>
      <w:r w:rsidR="0086399A" w:rsidRPr="003F5864">
        <w:rPr>
          <w:sz w:val="24"/>
          <w:szCs w:val="24"/>
        </w:rPr>
        <w:t xml:space="preserve">healthy and safe, and that a positive </w:t>
      </w:r>
      <w:r>
        <w:rPr>
          <w:sz w:val="24"/>
          <w:szCs w:val="24"/>
        </w:rPr>
        <w:t>MILC</w:t>
      </w:r>
      <w:r w:rsidR="0086399A" w:rsidRPr="003F5864">
        <w:rPr>
          <w:sz w:val="24"/>
          <w:szCs w:val="24"/>
        </w:rPr>
        <w:t xml:space="preserve"> culture, where student participation is encouraged and valued, helps to engage students and support them in their learning.</w:t>
      </w:r>
      <w:r w:rsidR="0086399A" w:rsidRPr="003F5864">
        <w:rPr>
          <w:spacing w:val="40"/>
          <w:sz w:val="24"/>
          <w:szCs w:val="24"/>
        </w:rPr>
        <w:t xml:space="preserve"> </w:t>
      </w:r>
      <w:r>
        <w:rPr>
          <w:sz w:val="24"/>
          <w:szCs w:val="24"/>
        </w:rPr>
        <w:t>MILC</w:t>
      </w:r>
      <w:r w:rsidR="0086399A" w:rsidRPr="003F5864">
        <w:rPr>
          <w:sz w:val="24"/>
          <w:szCs w:val="24"/>
        </w:rPr>
        <w:t xml:space="preserve"> acknowledges that student</w:t>
      </w:r>
      <w:r w:rsidR="0086399A" w:rsidRPr="003F5864">
        <w:rPr>
          <w:spacing w:val="40"/>
          <w:sz w:val="24"/>
          <w:szCs w:val="24"/>
        </w:rPr>
        <w:t xml:space="preserve"> </w:t>
      </w:r>
      <w:r w:rsidR="0086399A" w:rsidRPr="003F5864">
        <w:rPr>
          <w:sz w:val="24"/>
          <w:szCs w:val="24"/>
        </w:rPr>
        <w:t>wellbeing and student learning outcomes are closely linked.</w:t>
      </w:r>
    </w:p>
    <w:p w14:paraId="514FCEE8" w14:textId="77777777" w:rsidR="005224F0" w:rsidRPr="003F5864" w:rsidRDefault="005224F0" w:rsidP="003F5864">
      <w:pPr>
        <w:rPr>
          <w:sz w:val="24"/>
          <w:szCs w:val="24"/>
        </w:rPr>
      </w:pPr>
    </w:p>
    <w:p w14:paraId="034FA94D" w14:textId="060A21B3" w:rsidR="00864D47" w:rsidRDefault="0086399A" w:rsidP="003F5864">
      <w:pPr>
        <w:rPr>
          <w:sz w:val="24"/>
          <w:szCs w:val="24"/>
        </w:rPr>
      </w:pPr>
      <w:r w:rsidRPr="003F5864">
        <w:rPr>
          <w:sz w:val="24"/>
          <w:szCs w:val="24"/>
        </w:rPr>
        <w:t xml:space="preserve">The objective of this policy is to support </w:t>
      </w:r>
      <w:r w:rsidR="00353FAC">
        <w:rPr>
          <w:sz w:val="24"/>
          <w:szCs w:val="24"/>
        </w:rPr>
        <w:t>MILC</w:t>
      </w:r>
      <w:r w:rsidRPr="003F5864">
        <w:rPr>
          <w:sz w:val="24"/>
          <w:szCs w:val="24"/>
        </w:rPr>
        <w:t xml:space="preserve"> to create and maintain a safe, supportive and inclusive environment consistent with our values and philosophy.</w:t>
      </w:r>
    </w:p>
    <w:p w14:paraId="07FA14A3" w14:textId="77777777" w:rsidR="0058267E" w:rsidRPr="003F5864" w:rsidRDefault="0058267E" w:rsidP="003F5864">
      <w:pPr>
        <w:rPr>
          <w:sz w:val="24"/>
          <w:szCs w:val="24"/>
        </w:rPr>
      </w:pPr>
    </w:p>
    <w:p w14:paraId="034FA94E" w14:textId="77777777" w:rsidR="00864D47" w:rsidRPr="0058267E" w:rsidRDefault="0086399A" w:rsidP="003F5864">
      <w:pPr>
        <w:rPr>
          <w:b/>
          <w:bCs/>
          <w:sz w:val="24"/>
          <w:szCs w:val="24"/>
        </w:rPr>
      </w:pPr>
      <w:r w:rsidRPr="0058267E">
        <w:rPr>
          <w:b/>
          <w:bCs/>
          <w:spacing w:val="-2"/>
          <w:sz w:val="24"/>
          <w:szCs w:val="24"/>
        </w:rPr>
        <w:t>SCOPE</w:t>
      </w:r>
    </w:p>
    <w:p w14:paraId="034FA94F" w14:textId="5D818751" w:rsidR="00864D47" w:rsidRPr="003F5864" w:rsidRDefault="0086399A" w:rsidP="003F5864">
      <w:pPr>
        <w:rPr>
          <w:sz w:val="24"/>
          <w:szCs w:val="24"/>
        </w:rPr>
      </w:pPr>
      <w:r w:rsidRPr="003F5864">
        <w:rPr>
          <w:sz w:val="24"/>
          <w:szCs w:val="24"/>
        </w:rPr>
        <w:t>This</w:t>
      </w:r>
      <w:r w:rsidRPr="003F5864">
        <w:rPr>
          <w:spacing w:val="-8"/>
          <w:sz w:val="24"/>
          <w:szCs w:val="24"/>
        </w:rPr>
        <w:t xml:space="preserve"> </w:t>
      </w:r>
      <w:r w:rsidRPr="003F5864">
        <w:rPr>
          <w:sz w:val="24"/>
          <w:szCs w:val="24"/>
        </w:rPr>
        <w:t>policy</w:t>
      </w:r>
      <w:r w:rsidRPr="003F5864">
        <w:rPr>
          <w:spacing w:val="-13"/>
          <w:sz w:val="24"/>
          <w:szCs w:val="24"/>
        </w:rPr>
        <w:t xml:space="preserve"> </w:t>
      </w:r>
      <w:r w:rsidRPr="003F5864">
        <w:rPr>
          <w:sz w:val="24"/>
          <w:szCs w:val="24"/>
        </w:rPr>
        <w:t>applies</w:t>
      </w:r>
      <w:r w:rsidRPr="003F5864">
        <w:rPr>
          <w:spacing w:val="-14"/>
          <w:sz w:val="24"/>
          <w:szCs w:val="24"/>
        </w:rPr>
        <w:t xml:space="preserve"> </w:t>
      </w:r>
      <w:r w:rsidRPr="003F5864">
        <w:rPr>
          <w:sz w:val="24"/>
          <w:szCs w:val="24"/>
        </w:rPr>
        <w:t>to</w:t>
      </w:r>
      <w:r w:rsidRPr="003F5864">
        <w:rPr>
          <w:spacing w:val="-10"/>
          <w:sz w:val="24"/>
          <w:szCs w:val="24"/>
        </w:rPr>
        <w:t xml:space="preserve"> </w:t>
      </w:r>
      <w:r w:rsidRPr="003F5864">
        <w:rPr>
          <w:sz w:val="24"/>
          <w:szCs w:val="24"/>
        </w:rPr>
        <w:t>all</w:t>
      </w:r>
      <w:r w:rsidRPr="003F5864">
        <w:rPr>
          <w:spacing w:val="-11"/>
          <w:sz w:val="24"/>
          <w:szCs w:val="24"/>
        </w:rPr>
        <w:t xml:space="preserve"> </w:t>
      </w:r>
      <w:r w:rsidRPr="003F5864">
        <w:rPr>
          <w:sz w:val="24"/>
          <w:szCs w:val="24"/>
        </w:rPr>
        <w:t>school</w:t>
      </w:r>
      <w:r w:rsidRPr="003F5864">
        <w:rPr>
          <w:spacing w:val="-9"/>
          <w:sz w:val="24"/>
          <w:szCs w:val="24"/>
        </w:rPr>
        <w:t xml:space="preserve"> </w:t>
      </w:r>
      <w:r w:rsidRPr="003F5864">
        <w:rPr>
          <w:sz w:val="24"/>
          <w:szCs w:val="24"/>
        </w:rPr>
        <w:t>activities,</w:t>
      </w:r>
      <w:r w:rsidRPr="003F5864">
        <w:rPr>
          <w:spacing w:val="-5"/>
          <w:sz w:val="24"/>
          <w:szCs w:val="24"/>
        </w:rPr>
        <w:t xml:space="preserve"> </w:t>
      </w:r>
      <w:r w:rsidRPr="003F5864">
        <w:rPr>
          <w:sz w:val="24"/>
          <w:szCs w:val="24"/>
        </w:rPr>
        <w:t>including</w:t>
      </w:r>
      <w:r w:rsidRPr="003F5864">
        <w:rPr>
          <w:spacing w:val="-12"/>
          <w:sz w:val="24"/>
          <w:szCs w:val="24"/>
        </w:rPr>
        <w:t xml:space="preserve"> </w:t>
      </w:r>
      <w:r w:rsidRPr="003F5864">
        <w:rPr>
          <w:spacing w:val="-2"/>
          <w:sz w:val="24"/>
          <w:szCs w:val="24"/>
        </w:rPr>
        <w:t>excursions.</w:t>
      </w:r>
    </w:p>
    <w:p w14:paraId="034FA950" w14:textId="77777777" w:rsidR="00864D47" w:rsidRPr="003F5864" w:rsidRDefault="00864D47" w:rsidP="003F5864">
      <w:pPr>
        <w:rPr>
          <w:sz w:val="24"/>
          <w:szCs w:val="24"/>
        </w:rPr>
      </w:pPr>
    </w:p>
    <w:p w14:paraId="07FAA8D9" w14:textId="77777777" w:rsidR="00B01F5F" w:rsidRDefault="00B01F5F" w:rsidP="003F5864">
      <w:pPr>
        <w:rPr>
          <w:spacing w:val="-2"/>
          <w:sz w:val="24"/>
          <w:szCs w:val="24"/>
        </w:rPr>
      </w:pPr>
    </w:p>
    <w:p w14:paraId="034FA95A" w14:textId="2E750477" w:rsidR="00864D47" w:rsidRPr="00626E5F" w:rsidRDefault="0086399A" w:rsidP="003F5864">
      <w:pPr>
        <w:rPr>
          <w:b/>
          <w:bCs/>
          <w:sz w:val="24"/>
          <w:szCs w:val="24"/>
        </w:rPr>
      </w:pPr>
      <w:r w:rsidRPr="00626E5F">
        <w:rPr>
          <w:b/>
          <w:bCs/>
          <w:spacing w:val="-2"/>
          <w:sz w:val="24"/>
          <w:szCs w:val="24"/>
        </w:rPr>
        <w:t>POLICY</w:t>
      </w:r>
    </w:p>
    <w:p w14:paraId="5889C0F1" w14:textId="77777777" w:rsidR="00B01F5F" w:rsidRDefault="00B01F5F" w:rsidP="003F5864">
      <w:pPr>
        <w:rPr>
          <w:spacing w:val="-2"/>
          <w:sz w:val="24"/>
          <w:szCs w:val="24"/>
        </w:rPr>
      </w:pPr>
      <w:bookmarkStart w:id="1" w:name="1._School_profile"/>
      <w:bookmarkEnd w:id="1"/>
    </w:p>
    <w:p w14:paraId="6966EE50" w14:textId="30965C2C" w:rsidR="00257DEA" w:rsidRDefault="00353FAC" w:rsidP="00257DEA">
      <w:pPr>
        <w:rPr>
          <w:b/>
          <w:bCs/>
          <w:sz w:val="28"/>
          <w:szCs w:val="28"/>
        </w:rPr>
      </w:pPr>
      <w:r>
        <w:rPr>
          <w:b/>
          <w:bCs/>
          <w:sz w:val="28"/>
          <w:szCs w:val="28"/>
        </w:rPr>
        <w:t>MILC</w:t>
      </w:r>
      <w:r w:rsidR="00257DEA" w:rsidRPr="00C919A0">
        <w:rPr>
          <w:b/>
          <w:bCs/>
          <w:sz w:val="28"/>
          <w:szCs w:val="28"/>
        </w:rPr>
        <w:t xml:space="preserve"> Profile, Vision Mission and Values Statement</w:t>
      </w:r>
    </w:p>
    <w:p w14:paraId="2E6B08BE" w14:textId="77777777" w:rsidR="00257DEA" w:rsidRPr="00C919A0" w:rsidRDefault="00257DEA" w:rsidP="00257DEA">
      <w:pPr>
        <w:rPr>
          <w:b/>
          <w:bCs/>
          <w:sz w:val="28"/>
          <w:szCs w:val="28"/>
        </w:rPr>
      </w:pPr>
    </w:p>
    <w:p w14:paraId="2CD1640E" w14:textId="77777777" w:rsidR="00257DEA" w:rsidRPr="00C919A0" w:rsidRDefault="00257DEA" w:rsidP="00257DEA">
      <w:pPr>
        <w:rPr>
          <w:b/>
          <w:bCs/>
          <w:sz w:val="28"/>
          <w:szCs w:val="28"/>
        </w:rPr>
      </w:pPr>
      <w:r w:rsidRPr="00C919A0">
        <w:rPr>
          <w:b/>
          <w:bCs/>
          <w:sz w:val="28"/>
          <w:szCs w:val="28"/>
        </w:rPr>
        <w:t>Profile</w:t>
      </w:r>
    </w:p>
    <w:p w14:paraId="77F843A0" w14:textId="1BCF6970" w:rsidR="00257DEA" w:rsidRDefault="00257DEA" w:rsidP="00257DEA">
      <w:pPr>
        <w:rPr>
          <w:rFonts w:eastAsiaTheme="minorEastAsia"/>
          <w:sz w:val="24"/>
          <w:szCs w:val="24"/>
          <w:lang w:eastAsia="zh-CN"/>
        </w:rPr>
      </w:pPr>
      <w:r w:rsidRPr="00C919A0">
        <w:rPr>
          <w:sz w:val="24"/>
          <w:szCs w:val="24"/>
          <w:shd w:val="clear" w:color="auto" w:fill="FFFFFF"/>
        </w:rPr>
        <w:t>Melbourne Intercultural Learning Centre (</w:t>
      </w:r>
      <w:r w:rsidR="00353FAC">
        <w:rPr>
          <w:sz w:val="24"/>
          <w:szCs w:val="24"/>
        </w:rPr>
        <w:t>MILC</w:t>
      </w:r>
      <w:r w:rsidRPr="00C919A0">
        <w:rPr>
          <w:sz w:val="24"/>
          <w:szCs w:val="24"/>
        </w:rPr>
        <w:t xml:space="preserve">) is a registered </w:t>
      </w:r>
      <w:r w:rsidRPr="00C919A0">
        <w:rPr>
          <w:rFonts w:hint="eastAsia"/>
          <w:sz w:val="24"/>
          <w:szCs w:val="24"/>
          <w:lang w:eastAsia="zh-CN"/>
        </w:rPr>
        <w:t xml:space="preserve">school </w:t>
      </w:r>
      <w:r w:rsidRPr="00C919A0">
        <w:rPr>
          <w:sz w:val="24"/>
          <w:szCs w:val="24"/>
        </w:rPr>
        <w:t>boarding premises which provides services for overseas students</w:t>
      </w:r>
      <w:r w:rsidRPr="00C919A0">
        <w:rPr>
          <w:rFonts w:hint="eastAsia"/>
          <w:sz w:val="24"/>
          <w:szCs w:val="24"/>
          <w:lang w:eastAsia="zh-CN"/>
        </w:rPr>
        <w:t xml:space="preserve"> and local international students</w:t>
      </w:r>
      <w:r w:rsidRPr="00C919A0">
        <w:rPr>
          <w:sz w:val="24"/>
          <w:szCs w:val="24"/>
        </w:rPr>
        <w:t xml:space="preserve"> to develop their language skills and successfully integrate into Australian education and Australian culture. We run a variety of </w:t>
      </w:r>
      <w:r w:rsidR="00516B19" w:rsidRPr="00C919A0">
        <w:rPr>
          <w:sz w:val="24"/>
          <w:szCs w:val="24"/>
        </w:rPr>
        <w:t>programs</w:t>
      </w:r>
      <w:r w:rsidRPr="00C919A0">
        <w:rPr>
          <w:sz w:val="24"/>
          <w:szCs w:val="24"/>
        </w:rPr>
        <w:t xml:space="preserve"> for overseas students including </w:t>
      </w:r>
      <w:r w:rsidRPr="00C919A0">
        <w:rPr>
          <w:rFonts w:hint="eastAsia"/>
          <w:sz w:val="24"/>
          <w:szCs w:val="24"/>
          <w:lang w:eastAsia="zh-CN"/>
        </w:rPr>
        <w:t>High School Preparation (HSP) program</w:t>
      </w:r>
      <w:r w:rsidRPr="00C919A0">
        <w:rPr>
          <w:sz w:val="24"/>
          <w:szCs w:val="24"/>
        </w:rPr>
        <w:t xml:space="preserve"> taught by </w:t>
      </w:r>
      <w:r w:rsidRPr="00C919A0">
        <w:rPr>
          <w:rFonts w:hint="eastAsia"/>
          <w:sz w:val="24"/>
          <w:szCs w:val="24"/>
          <w:lang w:eastAsia="zh-CN"/>
        </w:rPr>
        <w:t>I</w:t>
      </w:r>
      <w:r w:rsidRPr="00C919A0">
        <w:rPr>
          <w:sz w:val="24"/>
          <w:szCs w:val="24"/>
        </w:rPr>
        <w:t xml:space="preserve">nternational </w:t>
      </w:r>
      <w:r w:rsidRPr="00C919A0">
        <w:rPr>
          <w:rFonts w:hint="eastAsia"/>
          <w:sz w:val="24"/>
          <w:szCs w:val="24"/>
          <w:lang w:eastAsia="zh-CN"/>
        </w:rPr>
        <w:t>H</w:t>
      </w:r>
      <w:r w:rsidRPr="00C919A0">
        <w:rPr>
          <w:sz w:val="24"/>
          <w:szCs w:val="24"/>
        </w:rPr>
        <w:t xml:space="preserve">ouse staff to prepare students for integration into Australian schools. </w:t>
      </w:r>
    </w:p>
    <w:p w14:paraId="0C0FB201" w14:textId="77777777" w:rsidR="000F4D5F" w:rsidRPr="000F4D5F" w:rsidRDefault="000F4D5F" w:rsidP="00257DEA">
      <w:pPr>
        <w:rPr>
          <w:rFonts w:eastAsiaTheme="minorEastAsia"/>
          <w:sz w:val="24"/>
          <w:szCs w:val="24"/>
          <w:lang w:eastAsia="zh-CN"/>
        </w:rPr>
      </w:pPr>
    </w:p>
    <w:p w14:paraId="0A474977" w14:textId="7CDA7A13" w:rsidR="00257DEA" w:rsidRPr="00C919A0" w:rsidRDefault="00257DEA" w:rsidP="00257DEA">
      <w:pPr>
        <w:rPr>
          <w:sz w:val="24"/>
          <w:szCs w:val="24"/>
        </w:rPr>
      </w:pPr>
      <w:r w:rsidRPr="00C919A0">
        <w:rPr>
          <w:sz w:val="24"/>
          <w:szCs w:val="24"/>
        </w:rPr>
        <w:t xml:space="preserve">Our modern premises provide outstanding accommodation and facilities for all students. We offer a full boarding experience to students, including an excellent excursion </w:t>
      </w:r>
      <w:r w:rsidR="00516B19" w:rsidRPr="00C919A0">
        <w:rPr>
          <w:sz w:val="24"/>
          <w:szCs w:val="24"/>
        </w:rPr>
        <w:t>program</w:t>
      </w:r>
      <w:r w:rsidRPr="00C919A0">
        <w:rPr>
          <w:sz w:val="24"/>
          <w:szCs w:val="24"/>
        </w:rPr>
        <w:t>.</w:t>
      </w:r>
    </w:p>
    <w:p w14:paraId="356C2917" w14:textId="27330C26" w:rsidR="00A472E2" w:rsidRDefault="00353FAC" w:rsidP="00257DEA">
      <w:pPr>
        <w:rPr>
          <w:rFonts w:eastAsiaTheme="minorEastAsia"/>
          <w:sz w:val="24"/>
          <w:szCs w:val="24"/>
          <w:shd w:val="clear" w:color="auto" w:fill="FFFFFF"/>
          <w:lang w:eastAsia="zh-CN"/>
        </w:rPr>
      </w:pPr>
      <w:r>
        <w:rPr>
          <w:sz w:val="24"/>
          <w:szCs w:val="24"/>
        </w:rPr>
        <w:t>MILC</w:t>
      </w:r>
      <w:r w:rsidR="00257DEA" w:rsidRPr="00C919A0">
        <w:rPr>
          <w:sz w:val="24"/>
          <w:szCs w:val="24"/>
        </w:rPr>
        <w:t xml:space="preserve"> staff are dedicated to the safety and wellbeing of all students. </w:t>
      </w:r>
      <w:r>
        <w:rPr>
          <w:sz w:val="24"/>
          <w:szCs w:val="24"/>
          <w:shd w:val="clear" w:color="auto" w:fill="FFFFFF"/>
        </w:rPr>
        <w:t>MILC</w:t>
      </w:r>
      <w:r w:rsidR="00257DEA" w:rsidRPr="00C919A0">
        <w:rPr>
          <w:sz w:val="24"/>
          <w:szCs w:val="24"/>
          <w:shd w:val="clear" w:color="auto" w:fill="FFFFFF"/>
        </w:rPr>
        <w:t xml:space="preserve"> has a zero-tolerance policy for child abuse and is committed to promoting child safety, children's wellbeing and protecting children from abuse. </w:t>
      </w:r>
    </w:p>
    <w:p w14:paraId="3C9352B1" w14:textId="77777777" w:rsidR="00A472E2" w:rsidRDefault="00A472E2" w:rsidP="00257DEA">
      <w:pPr>
        <w:rPr>
          <w:rFonts w:eastAsiaTheme="minorEastAsia"/>
          <w:sz w:val="24"/>
          <w:szCs w:val="24"/>
          <w:shd w:val="clear" w:color="auto" w:fill="FFFFFF"/>
          <w:lang w:eastAsia="zh-CN"/>
        </w:rPr>
      </w:pPr>
    </w:p>
    <w:p w14:paraId="6BDA02EA" w14:textId="1C913553" w:rsidR="00257DEA" w:rsidRPr="00C919A0" w:rsidRDefault="00257DEA" w:rsidP="00257DEA">
      <w:pPr>
        <w:rPr>
          <w:sz w:val="24"/>
          <w:szCs w:val="24"/>
          <w:bdr w:val="none" w:sz="0" w:space="0" w:color="auto" w:frame="1"/>
        </w:rPr>
      </w:pPr>
      <w:r w:rsidRPr="00A472E2">
        <w:rPr>
          <w:b/>
          <w:bCs/>
          <w:sz w:val="24"/>
          <w:szCs w:val="24"/>
          <w:shd w:val="clear" w:color="auto" w:fill="FFFFFF"/>
        </w:rPr>
        <w:t xml:space="preserve">Under Ministerial Order 1359 </w:t>
      </w:r>
      <w:r w:rsidR="00353FAC">
        <w:rPr>
          <w:b/>
          <w:bCs/>
          <w:sz w:val="24"/>
          <w:szCs w:val="24"/>
          <w:shd w:val="clear" w:color="auto" w:fill="FFFFFF"/>
        </w:rPr>
        <w:t>MILC</w:t>
      </w:r>
      <w:r w:rsidRPr="00A472E2">
        <w:rPr>
          <w:b/>
          <w:bCs/>
          <w:sz w:val="24"/>
          <w:szCs w:val="24"/>
          <w:shd w:val="clear" w:color="auto" w:fill="FFFFFF"/>
        </w:rPr>
        <w:t xml:space="preserve"> has implemented child safety </w:t>
      </w:r>
      <w:proofErr w:type="gramStart"/>
      <w:r w:rsidRPr="00A472E2">
        <w:rPr>
          <w:b/>
          <w:bCs/>
          <w:sz w:val="24"/>
          <w:szCs w:val="24"/>
          <w:shd w:val="clear" w:color="auto" w:fill="FFFFFF"/>
        </w:rPr>
        <w:t>standards and</w:t>
      </w:r>
      <w:proofErr w:type="gramEnd"/>
      <w:r w:rsidRPr="00A472E2">
        <w:rPr>
          <w:b/>
          <w:bCs/>
          <w:sz w:val="24"/>
          <w:szCs w:val="24"/>
          <w:shd w:val="clear" w:color="auto" w:fill="FFFFFF"/>
        </w:rPr>
        <w:t xml:space="preserve"> to accommodate and take the needs of all children</w:t>
      </w:r>
      <w:r w:rsidRPr="00C919A0">
        <w:rPr>
          <w:sz w:val="24"/>
          <w:szCs w:val="24"/>
          <w:shd w:val="clear" w:color="auto" w:fill="FFFFFF"/>
        </w:rPr>
        <w:t xml:space="preserve"> (including but not limited to, Aboriginal and Torres Strait Islander children, children from culturally and linguistically diverse backgrounds, children with disabilities, and children who are vulnerable) into account when creating a child safe environment.</w:t>
      </w:r>
      <w:r w:rsidRPr="00C919A0">
        <w:rPr>
          <w:sz w:val="24"/>
          <w:szCs w:val="24"/>
        </w:rPr>
        <w:t xml:space="preserve"> </w:t>
      </w:r>
      <w:proofErr w:type="gramStart"/>
      <w:r w:rsidRPr="00C919A0">
        <w:rPr>
          <w:sz w:val="24"/>
          <w:szCs w:val="24"/>
          <w:bdr w:val="none" w:sz="0" w:space="0" w:color="auto" w:frame="1"/>
        </w:rPr>
        <w:t>All of</w:t>
      </w:r>
      <w:proofErr w:type="gramEnd"/>
      <w:r w:rsidRPr="00C919A0">
        <w:rPr>
          <w:sz w:val="24"/>
          <w:szCs w:val="24"/>
          <w:bdr w:val="none" w:sz="0" w:space="0" w:color="auto" w:frame="1"/>
        </w:rPr>
        <w:t xml:space="preserve"> our people, including contractors, are required to hold a current Working with Children Check or current VIT Registration.</w:t>
      </w:r>
    </w:p>
    <w:p w14:paraId="0911CC40" w14:textId="77777777" w:rsidR="006A2286" w:rsidRDefault="006A2286" w:rsidP="00257DEA">
      <w:pPr>
        <w:rPr>
          <w:b/>
          <w:bCs/>
          <w:sz w:val="24"/>
          <w:szCs w:val="24"/>
        </w:rPr>
      </w:pPr>
    </w:p>
    <w:p w14:paraId="25AEBD0D" w14:textId="1A033B97" w:rsidR="00257DEA" w:rsidRPr="00C919A0" w:rsidRDefault="00257DEA" w:rsidP="00257DEA">
      <w:pPr>
        <w:rPr>
          <w:sz w:val="24"/>
          <w:szCs w:val="24"/>
        </w:rPr>
      </w:pPr>
      <w:r w:rsidRPr="00C919A0">
        <w:rPr>
          <w:b/>
          <w:bCs/>
          <w:sz w:val="24"/>
          <w:szCs w:val="24"/>
        </w:rPr>
        <w:t>Our Vision</w:t>
      </w:r>
    </w:p>
    <w:p w14:paraId="3B9760E2" w14:textId="77777777" w:rsidR="00257DEA" w:rsidRPr="00C919A0" w:rsidRDefault="00257DEA" w:rsidP="00257DEA">
      <w:pPr>
        <w:spacing w:after="120"/>
        <w:rPr>
          <w:sz w:val="24"/>
          <w:szCs w:val="24"/>
        </w:rPr>
      </w:pPr>
      <w:r w:rsidRPr="00C919A0">
        <w:rPr>
          <w:sz w:val="24"/>
          <w:szCs w:val="24"/>
        </w:rPr>
        <w:t>To provide strong academic, linguistic and intellectual preparation for U18 students, while helping them to adjust to Australian society in a safe, secure and appropriate living and learning environment.</w:t>
      </w:r>
    </w:p>
    <w:p w14:paraId="396C8AAE" w14:textId="77777777" w:rsidR="00257DEA" w:rsidRPr="00C919A0" w:rsidRDefault="00257DEA" w:rsidP="00257DEA">
      <w:pPr>
        <w:spacing w:after="120"/>
        <w:rPr>
          <w:b/>
          <w:bCs/>
          <w:sz w:val="24"/>
          <w:szCs w:val="24"/>
        </w:rPr>
      </w:pPr>
      <w:r w:rsidRPr="00C919A0">
        <w:rPr>
          <w:b/>
          <w:bCs/>
          <w:sz w:val="24"/>
          <w:szCs w:val="24"/>
        </w:rPr>
        <w:t>Our Mission</w:t>
      </w:r>
    </w:p>
    <w:p w14:paraId="1411011E" w14:textId="77777777" w:rsidR="00257DEA" w:rsidRPr="00C919A0" w:rsidRDefault="00257DEA" w:rsidP="00257DEA">
      <w:pPr>
        <w:spacing w:after="120"/>
        <w:rPr>
          <w:sz w:val="24"/>
          <w:szCs w:val="24"/>
        </w:rPr>
      </w:pPr>
      <w:r w:rsidRPr="00C919A0">
        <w:rPr>
          <w:sz w:val="24"/>
          <w:szCs w:val="24"/>
        </w:rPr>
        <w:t xml:space="preserve">That education should take place in a fully inclusive environment with equal opportunities for all and that all students should learn to value cultural differences. Our school strives to be at the </w:t>
      </w:r>
      <w:proofErr w:type="spellStart"/>
      <w:r w:rsidRPr="00C919A0">
        <w:rPr>
          <w:sz w:val="24"/>
          <w:szCs w:val="24"/>
        </w:rPr>
        <w:t>centre</w:t>
      </w:r>
      <w:proofErr w:type="spellEnd"/>
      <w:r w:rsidRPr="00C919A0">
        <w:rPr>
          <w:sz w:val="24"/>
          <w:szCs w:val="24"/>
        </w:rPr>
        <w:t xml:space="preserve"> of the local community, with positive and effective links to the wider and global communities.</w:t>
      </w:r>
    </w:p>
    <w:p w14:paraId="6B648F72" w14:textId="77777777" w:rsidR="00257DEA" w:rsidRPr="00C919A0" w:rsidRDefault="00257DEA" w:rsidP="00257DEA">
      <w:pPr>
        <w:spacing w:after="120"/>
        <w:rPr>
          <w:sz w:val="24"/>
          <w:szCs w:val="24"/>
        </w:rPr>
      </w:pPr>
      <w:r w:rsidRPr="00C919A0">
        <w:rPr>
          <w:sz w:val="24"/>
          <w:szCs w:val="24"/>
        </w:rPr>
        <w:t xml:space="preserve">That students will develop valuable social skills, meet new friends and build relationships. </w:t>
      </w:r>
    </w:p>
    <w:p w14:paraId="2E96388D" w14:textId="5B1DCBD9" w:rsidR="00257DEA" w:rsidRPr="00C919A0" w:rsidRDefault="00257DEA" w:rsidP="00257DEA">
      <w:pPr>
        <w:spacing w:after="120"/>
        <w:rPr>
          <w:b/>
          <w:bCs/>
          <w:sz w:val="24"/>
          <w:szCs w:val="24"/>
        </w:rPr>
      </w:pPr>
      <w:r w:rsidRPr="00C919A0">
        <w:rPr>
          <w:sz w:val="24"/>
          <w:szCs w:val="24"/>
        </w:rPr>
        <w:t xml:space="preserve">To provide a continuum of education, encouraging students to progress through the Australian education system, transitioning from </w:t>
      </w:r>
      <w:r w:rsidR="00353FAC">
        <w:rPr>
          <w:sz w:val="24"/>
          <w:szCs w:val="24"/>
        </w:rPr>
        <w:t>MILC</w:t>
      </w:r>
      <w:r w:rsidRPr="00C919A0">
        <w:rPr>
          <w:sz w:val="24"/>
          <w:szCs w:val="24"/>
        </w:rPr>
        <w:t xml:space="preserve"> to a secondary school to higher education or vocational qualifications, or between providers. </w:t>
      </w:r>
    </w:p>
    <w:p w14:paraId="54043D55" w14:textId="77777777" w:rsidR="00257DEA" w:rsidRPr="00C919A0" w:rsidRDefault="00257DEA" w:rsidP="00257DEA">
      <w:pPr>
        <w:spacing w:after="120"/>
        <w:rPr>
          <w:b/>
          <w:bCs/>
          <w:sz w:val="24"/>
          <w:szCs w:val="24"/>
        </w:rPr>
      </w:pPr>
      <w:r w:rsidRPr="00C919A0">
        <w:rPr>
          <w:b/>
          <w:bCs/>
          <w:sz w:val="24"/>
          <w:szCs w:val="24"/>
        </w:rPr>
        <w:t>The Path</w:t>
      </w:r>
    </w:p>
    <w:p w14:paraId="41B1C3FD" w14:textId="77777777" w:rsidR="00257DEA" w:rsidRPr="00C919A0" w:rsidRDefault="00257DEA" w:rsidP="00257DEA">
      <w:pPr>
        <w:spacing w:after="120"/>
        <w:rPr>
          <w:sz w:val="24"/>
          <w:szCs w:val="24"/>
        </w:rPr>
      </w:pPr>
      <w:r w:rsidRPr="00C919A0">
        <w:rPr>
          <w:sz w:val="24"/>
          <w:szCs w:val="24"/>
        </w:rPr>
        <w:t>Achieving our mission calls on the deep engagement and purposeful interaction of three key partners in our learning community: our students; our teachers and support staff; our families.</w:t>
      </w:r>
    </w:p>
    <w:p w14:paraId="5BB8A025" w14:textId="77777777" w:rsidR="00257DEA" w:rsidRPr="00C919A0" w:rsidRDefault="00257DEA" w:rsidP="00257DEA">
      <w:pPr>
        <w:spacing w:after="120"/>
        <w:rPr>
          <w:sz w:val="24"/>
          <w:szCs w:val="24"/>
        </w:rPr>
      </w:pPr>
      <w:r w:rsidRPr="00C919A0">
        <w:rPr>
          <w:sz w:val="24"/>
          <w:szCs w:val="24"/>
        </w:rPr>
        <w:t xml:space="preserve">We will work together to build a sense of belonging and connection - among our students; among our staff; between our students and staff, our school and families, our school and the wider community; and, importantly, with our ever-changing global community. We will provide learning opportunities that connect learners with each other, ideas, people, beliefs and values. We will prepare young adults with </w:t>
      </w:r>
      <w:proofErr w:type="gramStart"/>
      <w:r w:rsidRPr="00C919A0">
        <w:rPr>
          <w:sz w:val="24"/>
          <w:szCs w:val="24"/>
        </w:rPr>
        <w:t>the compassion</w:t>
      </w:r>
      <w:proofErr w:type="gramEnd"/>
      <w:r w:rsidRPr="00C919A0">
        <w:rPr>
          <w:sz w:val="24"/>
          <w:szCs w:val="24"/>
        </w:rPr>
        <w:t>, self-belief, knowledge, skills and desire to lead happy, productive lives and to make a positive difference wherever they may travel.</w:t>
      </w:r>
    </w:p>
    <w:p w14:paraId="54E4801C" w14:textId="77777777" w:rsidR="00257DEA" w:rsidRPr="00C919A0" w:rsidRDefault="00257DEA" w:rsidP="00257DEA">
      <w:pPr>
        <w:spacing w:after="120"/>
        <w:rPr>
          <w:b/>
          <w:bCs/>
          <w:sz w:val="24"/>
          <w:szCs w:val="24"/>
        </w:rPr>
      </w:pPr>
    </w:p>
    <w:p w14:paraId="5D1395C0" w14:textId="066E15E3" w:rsidR="00257DEA" w:rsidRPr="005C14E7" w:rsidRDefault="005C14E7" w:rsidP="00257DEA">
      <w:pPr>
        <w:spacing w:after="120"/>
        <w:rPr>
          <w:rFonts w:eastAsiaTheme="minorEastAsia"/>
          <w:b/>
          <w:bCs/>
          <w:sz w:val="24"/>
          <w:szCs w:val="24"/>
          <w:lang w:eastAsia="zh-CN"/>
        </w:rPr>
      </w:pPr>
      <w:r>
        <w:rPr>
          <w:rFonts w:eastAsiaTheme="minorEastAsia" w:hint="eastAsia"/>
          <w:b/>
          <w:bCs/>
          <w:sz w:val="24"/>
          <w:szCs w:val="24"/>
          <w:lang w:eastAsia="zh-CN"/>
        </w:rPr>
        <w:t>OUR VALUES</w:t>
      </w:r>
    </w:p>
    <w:p w14:paraId="5364CFF3" w14:textId="77777777" w:rsidR="00257DEA" w:rsidRPr="00C919A0" w:rsidRDefault="00257DEA" w:rsidP="00257DEA">
      <w:pPr>
        <w:spacing w:after="120"/>
        <w:rPr>
          <w:sz w:val="24"/>
          <w:szCs w:val="24"/>
        </w:rPr>
      </w:pPr>
      <w:r w:rsidRPr="00C919A0">
        <w:rPr>
          <w:sz w:val="24"/>
          <w:szCs w:val="24"/>
        </w:rPr>
        <w:t>We have a commitment to:</w:t>
      </w:r>
    </w:p>
    <w:p w14:paraId="5D8A7804" w14:textId="77777777" w:rsidR="00257DEA" w:rsidRPr="00C919A0" w:rsidRDefault="00257DEA" w:rsidP="00257DEA">
      <w:pPr>
        <w:spacing w:after="120"/>
        <w:ind w:left="283"/>
        <w:rPr>
          <w:sz w:val="24"/>
          <w:szCs w:val="24"/>
        </w:rPr>
      </w:pPr>
      <w:r w:rsidRPr="00C919A0">
        <w:rPr>
          <w:b/>
          <w:bCs/>
          <w:sz w:val="24"/>
          <w:szCs w:val="24"/>
        </w:rPr>
        <w:t>Care</w:t>
      </w:r>
      <w:r w:rsidRPr="00C919A0">
        <w:rPr>
          <w:sz w:val="24"/>
          <w:szCs w:val="24"/>
        </w:rPr>
        <w:t xml:space="preserve"> - valuing self, each other and our environment, nurturing healthy relationships</w:t>
      </w:r>
    </w:p>
    <w:p w14:paraId="242B0A05" w14:textId="77777777" w:rsidR="00257DEA" w:rsidRPr="00C919A0" w:rsidRDefault="00257DEA" w:rsidP="00257DEA">
      <w:pPr>
        <w:spacing w:after="120"/>
        <w:ind w:left="283"/>
        <w:rPr>
          <w:sz w:val="24"/>
          <w:szCs w:val="24"/>
        </w:rPr>
      </w:pPr>
      <w:r w:rsidRPr="00C919A0">
        <w:rPr>
          <w:b/>
          <w:bCs/>
          <w:sz w:val="24"/>
          <w:szCs w:val="24"/>
        </w:rPr>
        <w:t>Respect</w:t>
      </w:r>
      <w:r w:rsidRPr="00C919A0">
        <w:rPr>
          <w:sz w:val="24"/>
          <w:szCs w:val="24"/>
        </w:rPr>
        <w:t xml:space="preserve"> - embracing diversity and individual differences, respecting others’ contributions</w:t>
      </w:r>
    </w:p>
    <w:p w14:paraId="222C301E" w14:textId="77777777" w:rsidR="00257DEA" w:rsidRPr="00C919A0" w:rsidRDefault="00257DEA" w:rsidP="00257DEA">
      <w:pPr>
        <w:spacing w:after="120"/>
        <w:ind w:left="283"/>
        <w:rPr>
          <w:sz w:val="24"/>
          <w:szCs w:val="24"/>
        </w:rPr>
      </w:pPr>
      <w:r w:rsidRPr="00C919A0">
        <w:rPr>
          <w:b/>
          <w:bCs/>
          <w:sz w:val="24"/>
          <w:szCs w:val="24"/>
        </w:rPr>
        <w:t>Empathy</w:t>
      </w:r>
      <w:r w:rsidRPr="00C919A0">
        <w:rPr>
          <w:sz w:val="24"/>
          <w:szCs w:val="24"/>
        </w:rPr>
        <w:t xml:space="preserve"> - understanding and caring about another person’s feelings and taking action to help</w:t>
      </w:r>
    </w:p>
    <w:p w14:paraId="143EC19F" w14:textId="77777777" w:rsidR="00257DEA" w:rsidRPr="00C919A0" w:rsidRDefault="00257DEA" w:rsidP="00257DEA">
      <w:pPr>
        <w:spacing w:after="120"/>
        <w:ind w:left="283"/>
        <w:rPr>
          <w:sz w:val="24"/>
          <w:szCs w:val="24"/>
        </w:rPr>
      </w:pPr>
      <w:r w:rsidRPr="00C919A0">
        <w:rPr>
          <w:b/>
          <w:bCs/>
          <w:sz w:val="24"/>
          <w:szCs w:val="24"/>
        </w:rPr>
        <w:t>Excellence</w:t>
      </w:r>
      <w:r w:rsidRPr="00C919A0">
        <w:rPr>
          <w:sz w:val="24"/>
          <w:szCs w:val="24"/>
        </w:rPr>
        <w:t xml:space="preserve"> - being aspirational, working to achieve one's best</w:t>
      </w:r>
    </w:p>
    <w:p w14:paraId="4696B89E" w14:textId="77777777" w:rsidR="00257DEA" w:rsidRDefault="00257DEA" w:rsidP="00257DEA">
      <w:pPr>
        <w:spacing w:after="120"/>
        <w:ind w:left="283"/>
        <w:rPr>
          <w:rFonts w:eastAsiaTheme="minorEastAsia"/>
          <w:sz w:val="24"/>
          <w:szCs w:val="24"/>
          <w:lang w:eastAsia="zh-CN"/>
        </w:rPr>
      </w:pPr>
      <w:r w:rsidRPr="00C919A0">
        <w:rPr>
          <w:b/>
          <w:bCs/>
          <w:sz w:val="24"/>
          <w:szCs w:val="24"/>
        </w:rPr>
        <w:t>Responsibility</w:t>
      </w:r>
      <w:r w:rsidRPr="00C919A0">
        <w:rPr>
          <w:sz w:val="24"/>
          <w:szCs w:val="24"/>
        </w:rPr>
        <w:t xml:space="preserve"> - fairness; self-management; accepting civic and self-responsibility</w:t>
      </w:r>
    </w:p>
    <w:p w14:paraId="5E31F719" w14:textId="77777777" w:rsidR="00C4247E" w:rsidRDefault="00C4247E" w:rsidP="00257DEA">
      <w:pPr>
        <w:spacing w:after="120"/>
        <w:ind w:left="283"/>
        <w:rPr>
          <w:rFonts w:eastAsiaTheme="minorEastAsia"/>
          <w:sz w:val="24"/>
          <w:szCs w:val="24"/>
          <w:lang w:eastAsia="zh-CN"/>
        </w:rPr>
      </w:pPr>
    </w:p>
    <w:p w14:paraId="53B0286C" w14:textId="77777777" w:rsidR="00C4247E" w:rsidRDefault="00C4247E" w:rsidP="00C4247E">
      <w:pPr>
        <w:spacing w:after="120"/>
        <w:ind w:left="283"/>
        <w:rPr>
          <w:rFonts w:eastAsiaTheme="minorEastAsia"/>
          <w:b/>
          <w:bCs/>
          <w:sz w:val="24"/>
          <w:szCs w:val="24"/>
          <w:lang w:eastAsia="zh-CN"/>
        </w:rPr>
      </w:pPr>
      <w:r w:rsidRPr="00C4247E">
        <w:rPr>
          <w:b/>
          <w:bCs/>
          <w:sz w:val="24"/>
          <w:szCs w:val="24"/>
        </w:rPr>
        <w:t>CONNECTION TO OTHER POLICIES</w:t>
      </w:r>
    </w:p>
    <w:p w14:paraId="5E593C9E" w14:textId="38F531D3" w:rsidR="00C4247E" w:rsidRDefault="00C4247E" w:rsidP="00C4247E">
      <w:pPr>
        <w:spacing w:after="120"/>
        <w:ind w:left="283"/>
        <w:rPr>
          <w:rFonts w:eastAsiaTheme="minorEastAsia"/>
          <w:sz w:val="24"/>
          <w:szCs w:val="24"/>
          <w:lang w:val="en-AU" w:eastAsia="zh-CN"/>
        </w:rPr>
      </w:pPr>
      <w:r w:rsidRPr="00C4247E">
        <w:rPr>
          <w:rFonts w:eastAsiaTheme="minorEastAsia"/>
          <w:sz w:val="24"/>
          <w:szCs w:val="24"/>
          <w:lang w:val="en-AU" w:eastAsia="zh-CN"/>
        </w:rPr>
        <w:br/>
      </w:r>
      <w:r w:rsidR="00353FAC">
        <w:rPr>
          <w:rFonts w:eastAsiaTheme="minorEastAsia"/>
          <w:sz w:val="24"/>
          <w:szCs w:val="24"/>
          <w:lang w:val="en-AU" w:eastAsia="zh-CN"/>
        </w:rPr>
        <w:t>MILC</w:t>
      </w:r>
      <w:r w:rsidRPr="00C4247E">
        <w:rPr>
          <w:rFonts w:eastAsiaTheme="minorEastAsia"/>
          <w:sz w:val="24"/>
          <w:szCs w:val="24"/>
          <w:lang w:val="en-AU" w:eastAsia="zh-CN"/>
        </w:rPr>
        <w:t xml:space="preserve"> acknowledges and appreciates the </w:t>
      </w:r>
      <w:r w:rsidRPr="00C4247E">
        <w:rPr>
          <w:rFonts w:eastAsiaTheme="minorEastAsia"/>
          <w:b/>
          <w:bCs/>
          <w:sz w:val="24"/>
          <w:szCs w:val="24"/>
          <w:lang w:val="en-AU" w:eastAsia="zh-CN"/>
        </w:rPr>
        <w:t>strengths of Aboriginal culture</w:t>
      </w:r>
      <w:r w:rsidRPr="00C4247E">
        <w:rPr>
          <w:rFonts w:eastAsiaTheme="minorEastAsia"/>
          <w:sz w:val="24"/>
          <w:szCs w:val="24"/>
          <w:lang w:val="en-AU" w:eastAsia="zh-CN"/>
        </w:rPr>
        <w:t xml:space="preserve"> and understands its importance in the wellbeing and safety of Aboriginal children and students. </w:t>
      </w:r>
    </w:p>
    <w:p w14:paraId="7E94F0E4" w14:textId="280B8E27" w:rsidR="00C4247E" w:rsidRPr="00C4247E" w:rsidRDefault="00C4247E" w:rsidP="00C4247E">
      <w:pPr>
        <w:spacing w:after="120"/>
        <w:ind w:left="283"/>
        <w:rPr>
          <w:rFonts w:eastAsiaTheme="minorEastAsia"/>
          <w:sz w:val="24"/>
          <w:szCs w:val="24"/>
          <w:lang w:val="en-AU" w:eastAsia="zh-CN"/>
        </w:rPr>
      </w:pPr>
      <w:r w:rsidRPr="00C4247E">
        <w:rPr>
          <w:rFonts w:eastAsiaTheme="minorEastAsia"/>
          <w:sz w:val="24"/>
          <w:szCs w:val="24"/>
          <w:lang w:val="en-AU" w:eastAsia="zh-CN"/>
        </w:rPr>
        <w:t>This commitment is reflected in:</w:t>
      </w:r>
    </w:p>
    <w:p w14:paraId="32EA48AD" w14:textId="5EE4DA2C" w:rsidR="00C4247E" w:rsidRPr="00C4247E" w:rsidRDefault="00353FAC" w:rsidP="000C11B6">
      <w:pPr>
        <w:numPr>
          <w:ilvl w:val="0"/>
          <w:numId w:val="7"/>
        </w:numPr>
        <w:spacing w:after="120"/>
        <w:rPr>
          <w:rFonts w:eastAsiaTheme="minorEastAsia"/>
          <w:sz w:val="24"/>
          <w:szCs w:val="24"/>
          <w:lang w:val="en-AU" w:eastAsia="zh-CN"/>
        </w:rPr>
      </w:pPr>
      <w:r>
        <w:rPr>
          <w:rFonts w:eastAsiaTheme="minorEastAsia" w:hint="eastAsia"/>
          <w:b/>
          <w:bCs/>
          <w:sz w:val="24"/>
          <w:szCs w:val="24"/>
          <w:lang w:val="en-AU" w:eastAsia="zh-CN"/>
        </w:rPr>
        <w:t>MILC</w:t>
      </w:r>
      <w:r w:rsidR="00C4247E">
        <w:rPr>
          <w:rFonts w:eastAsiaTheme="minorEastAsia" w:hint="eastAsia"/>
          <w:b/>
          <w:bCs/>
          <w:sz w:val="24"/>
          <w:szCs w:val="24"/>
          <w:lang w:val="en-AU" w:eastAsia="zh-CN"/>
        </w:rPr>
        <w:t xml:space="preserve"> </w:t>
      </w:r>
      <w:r w:rsidR="00C4247E" w:rsidRPr="00C4247E">
        <w:rPr>
          <w:rFonts w:eastAsiaTheme="minorEastAsia"/>
          <w:b/>
          <w:bCs/>
          <w:sz w:val="24"/>
          <w:szCs w:val="24"/>
          <w:lang w:val="en-AU" w:eastAsia="zh-CN"/>
        </w:rPr>
        <w:t xml:space="preserve">Child Safe </w:t>
      </w:r>
      <w:r w:rsidR="00B10402">
        <w:rPr>
          <w:rFonts w:eastAsiaTheme="minorEastAsia"/>
          <w:b/>
          <w:bCs/>
          <w:sz w:val="24"/>
          <w:szCs w:val="24"/>
          <w:lang w:val="en-AU" w:eastAsia="zh-CN"/>
        </w:rPr>
        <w:t>Code</w:t>
      </w:r>
      <w:r w:rsidR="00B10402">
        <w:rPr>
          <w:rFonts w:eastAsiaTheme="minorEastAsia" w:hint="eastAsia"/>
          <w:b/>
          <w:bCs/>
          <w:sz w:val="24"/>
          <w:szCs w:val="24"/>
          <w:lang w:val="en-AU" w:eastAsia="zh-CN"/>
        </w:rPr>
        <w:t xml:space="preserve"> of Conduct Policy</w:t>
      </w:r>
    </w:p>
    <w:p w14:paraId="0066A714" w14:textId="70D764FE" w:rsidR="00506D91" w:rsidRPr="00506D91" w:rsidRDefault="00353FAC" w:rsidP="000C11B6">
      <w:pPr>
        <w:numPr>
          <w:ilvl w:val="0"/>
          <w:numId w:val="7"/>
        </w:numPr>
        <w:spacing w:after="120"/>
        <w:rPr>
          <w:rFonts w:eastAsiaTheme="minorEastAsia"/>
          <w:sz w:val="24"/>
          <w:szCs w:val="24"/>
          <w:lang w:val="en-AU" w:eastAsia="zh-CN"/>
        </w:rPr>
      </w:pPr>
      <w:r>
        <w:rPr>
          <w:rFonts w:eastAsiaTheme="minorEastAsia"/>
          <w:b/>
          <w:bCs/>
          <w:sz w:val="24"/>
          <w:szCs w:val="24"/>
          <w:lang w:val="en-AU" w:eastAsia="zh-CN"/>
        </w:rPr>
        <w:t>MILC</w:t>
      </w:r>
      <w:r w:rsidR="00506D91" w:rsidRPr="00506D91">
        <w:rPr>
          <w:rFonts w:eastAsiaTheme="minorEastAsia"/>
          <w:b/>
          <w:bCs/>
          <w:sz w:val="24"/>
          <w:szCs w:val="24"/>
          <w:lang w:val="en-AU" w:eastAsia="zh-CN"/>
        </w:rPr>
        <w:t xml:space="preserve"> Indigenous Cultural Awareness and Safety</w:t>
      </w:r>
    </w:p>
    <w:p w14:paraId="63E4304B" w14:textId="4B4DEA72" w:rsidR="007E52CA" w:rsidRPr="007E52CA" w:rsidRDefault="00353FAC" w:rsidP="000C11B6">
      <w:pPr>
        <w:numPr>
          <w:ilvl w:val="0"/>
          <w:numId w:val="7"/>
        </w:numPr>
        <w:spacing w:after="120"/>
        <w:rPr>
          <w:rFonts w:eastAsiaTheme="minorEastAsia"/>
          <w:sz w:val="24"/>
          <w:szCs w:val="24"/>
          <w:lang w:val="en-AU" w:eastAsia="zh-CN"/>
        </w:rPr>
      </w:pPr>
      <w:r>
        <w:rPr>
          <w:rFonts w:eastAsiaTheme="minorEastAsia"/>
          <w:b/>
          <w:bCs/>
          <w:sz w:val="24"/>
          <w:szCs w:val="24"/>
          <w:lang w:val="en-AU" w:eastAsia="zh-CN"/>
        </w:rPr>
        <w:lastRenderedPageBreak/>
        <w:t>MILC</w:t>
      </w:r>
      <w:r w:rsidR="007E52CA" w:rsidRPr="007E52CA">
        <w:rPr>
          <w:rFonts w:eastAsiaTheme="minorEastAsia"/>
          <w:b/>
          <w:bCs/>
          <w:sz w:val="24"/>
          <w:szCs w:val="24"/>
          <w:lang w:val="en-AU" w:eastAsia="zh-CN"/>
        </w:rPr>
        <w:t xml:space="preserve"> Student Code of Conduct</w:t>
      </w:r>
    </w:p>
    <w:p w14:paraId="45FFC212" w14:textId="234DB18E" w:rsidR="00C4247E" w:rsidRPr="00C4247E" w:rsidRDefault="00353FAC" w:rsidP="00C4247E">
      <w:pPr>
        <w:spacing w:after="120"/>
        <w:ind w:left="283"/>
        <w:rPr>
          <w:rFonts w:eastAsiaTheme="minorEastAsia"/>
          <w:sz w:val="24"/>
          <w:szCs w:val="24"/>
          <w:lang w:val="en-AU" w:eastAsia="zh-CN"/>
        </w:rPr>
      </w:pPr>
      <w:r>
        <w:rPr>
          <w:rFonts w:eastAsiaTheme="minorEastAsia"/>
          <w:sz w:val="24"/>
          <w:szCs w:val="24"/>
          <w:lang w:val="en-AU" w:eastAsia="zh-CN"/>
        </w:rPr>
        <w:t>MILC</w:t>
      </w:r>
      <w:r w:rsidR="00C4247E" w:rsidRPr="00C4247E">
        <w:rPr>
          <w:rFonts w:eastAsiaTheme="minorEastAsia"/>
          <w:sz w:val="24"/>
          <w:szCs w:val="24"/>
          <w:lang w:val="en-AU" w:eastAsia="zh-CN"/>
        </w:rPr>
        <w:t xml:space="preserve"> implements culturally inclusive practices in alignment with the </w:t>
      </w:r>
      <w:r w:rsidR="00C4247E" w:rsidRPr="00C4247E">
        <w:rPr>
          <w:rFonts w:eastAsiaTheme="minorEastAsia"/>
          <w:b/>
          <w:bCs/>
          <w:sz w:val="24"/>
          <w:szCs w:val="24"/>
          <w:lang w:val="en-AU" w:eastAsia="zh-CN"/>
        </w:rPr>
        <w:t>Victorian Child Safe Standards</w:t>
      </w:r>
      <w:r w:rsidR="00C4247E" w:rsidRPr="00C4247E">
        <w:rPr>
          <w:rFonts w:eastAsiaTheme="minorEastAsia"/>
          <w:sz w:val="24"/>
          <w:szCs w:val="24"/>
          <w:lang w:val="en-AU" w:eastAsia="zh-CN"/>
        </w:rPr>
        <w:t xml:space="preserve"> and </w:t>
      </w:r>
      <w:r w:rsidR="00C4247E" w:rsidRPr="00C4247E">
        <w:rPr>
          <w:rFonts w:eastAsiaTheme="minorEastAsia"/>
          <w:b/>
          <w:bCs/>
          <w:sz w:val="24"/>
          <w:szCs w:val="24"/>
          <w:lang w:val="en-AU" w:eastAsia="zh-CN"/>
        </w:rPr>
        <w:t>Aboriginal and Torres Strait Islander Cultural Safety Guidelines</w:t>
      </w:r>
      <w:r w:rsidR="00C4247E" w:rsidRPr="00C4247E">
        <w:rPr>
          <w:rFonts w:eastAsiaTheme="minorEastAsia"/>
          <w:sz w:val="24"/>
          <w:szCs w:val="24"/>
          <w:lang w:val="en-AU" w:eastAsia="zh-CN"/>
        </w:rPr>
        <w:t>.</w:t>
      </w:r>
    </w:p>
    <w:p w14:paraId="0C90660B" w14:textId="77777777" w:rsidR="00C4247E" w:rsidRDefault="00C4247E" w:rsidP="00257DEA">
      <w:pPr>
        <w:spacing w:after="120"/>
        <w:ind w:left="283"/>
        <w:rPr>
          <w:rFonts w:eastAsiaTheme="minorEastAsia"/>
          <w:sz w:val="24"/>
          <w:szCs w:val="24"/>
          <w:lang w:val="en-AU" w:eastAsia="zh-CN"/>
        </w:rPr>
      </w:pPr>
    </w:p>
    <w:p w14:paraId="7661980E" w14:textId="77777777" w:rsidR="008B5031" w:rsidRPr="008B5031" w:rsidRDefault="008B5031" w:rsidP="008B5031">
      <w:pPr>
        <w:spacing w:after="120"/>
        <w:ind w:left="283"/>
        <w:rPr>
          <w:b/>
          <w:bCs/>
          <w:sz w:val="24"/>
          <w:szCs w:val="24"/>
        </w:rPr>
      </w:pPr>
      <w:r w:rsidRPr="008B5031">
        <w:rPr>
          <w:b/>
          <w:bCs/>
          <w:sz w:val="24"/>
          <w:szCs w:val="24"/>
        </w:rPr>
        <w:t>CULTURAL SAFETY FOR ABORIGINAL CHILDREN</w:t>
      </w:r>
    </w:p>
    <w:p w14:paraId="1115CB1A" w14:textId="24C0BAB4" w:rsidR="008B5031" w:rsidRPr="008B5031" w:rsidRDefault="008B5031" w:rsidP="008B5031">
      <w:pPr>
        <w:spacing w:after="120"/>
        <w:ind w:left="283"/>
        <w:rPr>
          <w:rFonts w:eastAsiaTheme="minorEastAsia"/>
          <w:sz w:val="24"/>
          <w:szCs w:val="24"/>
          <w:lang w:val="en-AU" w:eastAsia="zh-CN"/>
        </w:rPr>
      </w:pPr>
      <w:r w:rsidRPr="008B5031">
        <w:rPr>
          <w:rFonts w:eastAsiaTheme="minorEastAsia"/>
          <w:sz w:val="24"/>
          <w:szCs w:val="24"/>
          <w:lang w:val="en-AU" w:eastAsia="zh-CN"/>
        </w:rPr>
        <w:br/>
        <w:t xml:space="preserve">To create a </w:t>
      </w:r>
      <w:r w:rsidRPr="008B5031">
        <w:rPr>
          <w:rFonts w:eastAsiaTheme="minorEastAsia"/>
          <w:b/>
          <w:bCs/>
          <w:sz w:val="24"/>
          <w:szCs w:val="24"/>
          <w:lang w:val="en-AU" w:eastAsia="zh-CN"/>
        </w:rPr>
        <w:t>culturally safe and inclusive</w:t>
      </w:r>
      <w:r w:rsidRPr="008B5031">
        <w:rPr>
          <w:rFonts w:eastAsiaTheme="minorEastAsia"/>
          <w:sz w:val="24"/>
          <w:szCs w:val="24"/>
          <w:lang w:val="en-AU" w:eastAsia="zh-CN"/>
        </w:rPr>
        <w:t xml:space="preserve"> environment for Aboriginal children, </w:t>
      </w:r>
      <w:r w:rsidR="00353FAC">
        <w:rPr>
          <w:rFonts w:eastAsiaTheme="minorEastAsia"/>
          <w:sz w:val="24"/>
          <w:szCs w:val="24"/>
          <w:lang w:val="en-AU" w:eastAsia="zh-CN"/>
        </w:rPr>
        <w:t>MILC</w:t>
      </w:r>
      <w:r w:rsidRPr="008B5031">
        <w:rPr>
          <w:rFonts w:eastAsiaTheme="minorEastAsia"/>
          <w:sz w:val="24"/>
          <w:szCs w:val="24"/>
          <w:lang w:val="en-AU" w:eastAsia="zh-CN"/>
        </w:rPr>
        <w:t>:</w:t>
      </w:r>
    </w:p>
    <w:p w14:paraId="0C1D7140" w14:textId="77777777" w:rsidR="008B5031" w:rsidRPr="008B5031" w:rsidRDefault="008B5031" w:rsidP="000C11B6">
      <w:pPr>
        <w:numPr>
          <w:ilvl w:val="0"/>
          <w:numId w:val="8"/>
        </w:numPr>
        <w:spacing w:after="120"/>
        <w:rPr>
          <w:rFonts w:eastAsiaTheme="minorEastAsia"/>
          <w:sz w:val="24"/>
          <w:szCs w:val="24"/>
          <w:lang w:val="en-AU" w:eastAsia="zh-CN"/>
        </w:rPr>
      </w:pPr>
      <w:r w:rsidRPr="008B5031">
        <w:rPr>
          <w:rFonts w:eastAsiaTheme="minorEastAsia"/>
          <w:b/>
          <w:bCs/>
          <w:sz w:val="24"/>
          <w:szCs w:val="24"/>
          <w:lang w:val="en-AU" w:eastAsia="zh-CN"/>
        </w:rPr>
        <w:t xml:space="preserve">Recognises and </w:t>
      </w:r>
      <w:proofErr w:type="gramStart"/>
      <w:r w:rsidRPr="008B5031">
        <w:rPr>
          <w:rFonts w:eastAsiaTheme="minorEastAsia"/>
          <w:b/>
          <w:bCs/>
          <w:sz w:val="24"/>
          <w:szCs w:val="24"/>
          <w:lang w:val="en-AU" w:eastAsia="zh-CN"/>
        </w:rPr>
        <w:t>values</w:t>
      </w:r>
      <w:proofErr w:type="gramEnd"/>
      <w:r w:rsidRPr="008B5031">
        <w:rPr>
          <w:rFonts w:eastAsiaTheme="minorEastAsia"/>
          <w:b/>
          <w:bCs/>
          <w:sz w:val="24"/>
          <w:szCs w:val="24"/>
          <w:lang w:val="en-AU" w:eastAsia="zh-CN"/>
        </w:rPr>
        <w:t xml:space="preserve"> Aboriginal identity and cultural heritage</w:t>
      </w:r>
      <w:r w:rsidRPr="008B5031">
        <w:rPr>
          <w:rFonts w:eastAsiaTheme="minorEastAsia"/>
          <w:sz w:val="24"/>
          <w:szCs w:val="24"/>
          <w:lang w:val="en-AU" w:eastAsia="zh-CN"/>
        </w:rPr>
        <w:t xml:space="preserve"> in school programs and community events.</w:t>
      </w:r>
    </w:p>
    <w:p w14:paraId="608E5EB1" w14:textId="77777777" w:rsidR="008B5031" w:rsidRPr="008B5031" w:rsidRDefault="008B5031" w:rsidP="000C11B6">
      <w:pPr>
        <w:numPr>
          <w:ilvl w:val="0"/>
          <w:numId w:val="8"/>
        </w:numPr>
        <w:spacing w:after="120"/>
        <w:rPr>
          <w:rFonts w:eastAsiaTheme="minorEastAsia"/>
          <w:sz w:val="24"/>
          <w:szCs w:val="24"/>
          <w:lang w:val="en-AU" w:eastAsia="zh-CN"/>
        </w:rPr>
      </w:pPr>
      <w:r w:rsidRPr="008B5031">
        <w:rPr>
          <w:rFonts w:eastAsiaTheme="minorEastAsia"/>
          <w:sz w:val="24"/>
          <w:szCs w:val="24"/>
          <w:lang w:val="en-AU" w:eastAsia="zh-CN"/>
        </w:rPr>
        <w:t xml:space="preserve">Implements </w:t>
      </w:r>
      <w:r w:rsidRPr="008B5031">
        <w:rPr>
          <w:rFonts w:eastAsiaTheme="minorEastAsia"/>
          <w:b/>
          <w:bCs/>
          <w:sz w:val="24"/>
          <w:szCs w:val="24"/>
          <w:lang w:val="en-AU" w:eastAsia="zh-CN"/>
        </w:rPr>
        <w:t>Aboriginal perspectives across curriculum</w:t>
      </w:r>
      <w:r w:rsidRPr="008B5031">
        <w:rPr>
          <w:rFonts w:eastAsiaTheme="minorEastAsia"/>
          <w:sz w:val="24"/>
          <w:szCs w:val="24"/>
          <w:lang w:val="en-AU" w:eastAsia="zh-CN"/>
        </w:rPr>
        <w:t xml:space="preserve"> and engagement strategies.</w:t>
      </w:r>
    </w:p>
    <w:p w14:paraId="50D3A037" w14:textId="77777777" w:rsidR="008B5031" w:rsidRPr="008B5031" w:rsidRDefault="008B5031" w:rsidP="000C11B6">
      <w:pPr>
        <w:numPr>
          <w:ilvl w:val="0"/>
          <w:numId w:val="8"/>
        </w:numPr>
        <w:spacing w:after="120"/>
        <w:rPr>
          <w:rFonts w:eastAsiaTheme="minorEastAsia"/>
          <w:sz w:val="24"/>
          <w:szCs w:val="24"/>
          <w:lang w:val="en-AU" w:eastAsia="zh-CN"/>
        </w:rPr>
      </w:pPr>
      <w:r w:rsidRPr="008B5031">
        <w:rPr>
          <w:rFonts w:eastAsiaTheme="minorEastAsia"/>
          <w:sz w:val="24"/>
          <w:szCs w:val="24"/>
          <w:lang w:val="en-AU" w:eastAsia="zh-CN"/>
        </w:rPr>
        <w:t xml:space="preserve">Maintains a </w:t>
      </w:r>
      <w:r w:rsidRPr="008B5031">
        <w:rPr>
          <w:rFonts w:eastAsiaTheme="minorEastAsia"/>
          <w:b/>
          <w:bCs/>
          <w:sz w:val="24"/>
          <w:szCs w:val="24"/>
          <w:lang w:val="en-AU" w:eastAsia="zh-CN"/>
        </w:rPr>
        <w:t>zero-tolerance approach to racism</w:t>
      </w:r>
      <w:r w:rsidRPr="008B5031">
        <w:rPr>
          <w:rFonts w:eastAsiaTheme="minorEastAsia"/>
          <w:sz w:val="24"/>
          <w:szCs w:val="24"/>
          <w:lang w:val="en-AU" w:eastAsia="zh-CN"/>
        </w:rPr>
        <w:t xml:space="preserve"> and actively supports cultural safety initiatives.</w:t>
      </w:r>
    </w:p>
    <w:p w14:paraId="4B287B0D" w14:textId="77777777" w:rsidR="008B5031" w:rsidRPr="00C4247E" w:rsidRDefault="008B5031" w:rsidP="00257DEA">
      <w:pPr>
        <w:spacing w:after="120"/>
        <w:ind w:left="283"/>
        <w:rPr>
          <w:rFonts w:eastAsiaTheme="minorEastAsia"/>
          <w:sz w:val="24"/>
          <w:szCs w:val="24"/>
          <w:lang w:val="en-AU" w:eastAsia="zh-CN"/>
        </w:rPr>
      </w:pPr>
    </w:p>
    <w:p w14:paraId="34DE0A11" w14:textId="69EE4862" w:rsidR="00B01F5F" w:rsidRPr="00257DEA" w:rsidRDefault="00B01F5F" w:rsidP="00B01F5F">
      <w:pPr>
        <w:rPr>
          <w:b/>
          <w:bCs/>
          <w:spacing w:val="-2"/>
          <w:sz w:val="24"/>
          <w:szCs w:val="24"/>
        </w:rPr>
      </w:pPr>
    </w:p>
    <w:p w14:paraId="0C59D9EC" w14:textId="6620CF07" w:rsidR="00B01F5F" w:rsidRDefault="000308AF" w:rsidP="000308AF">
      <w:pPr>
        <w:spacing w:after="120"/>
        <w:rPr>
          <w:rFonts w:eastAsiaTheme="minorEastAsia"/>
          <w:b/>
          <w:bCs/>
          <w:sz w:val="28"/>
          <w:szCs w:val="28"/>
          <w:lang w:eastAsia="zh-CN"/>
        </w:rPr>
      </w:pPr>
      <w:r w:rsidRPr="000308AF">
        <w:rPr>
          <w:b/>
          <w:bCs/>
          <w:sz w:val="28"/>
          <w:szCs w:val="28"/>
        </w:rPr>
        <w:t>Recognize and Respond to Child Safety and Wellbeing Concerns</w:t>
      </w:r>
    </w:p>
    <w:p w14:paraId="52B22D43" w14:textId="77777777" w:rsidR="00704DA8" w:rsidRDefault="00704DA8" w:rsidP="000308AF">
      <w:pPr>
        <w:spacing w:after="120"/>
        <w:rPr>
          <w:rFonts w:eastAsiaTheme="minorEastAsia"/>
          <w:b/>
          <w:bCs/>
          <w:sz w:val="28"/>
          <w:szCs w:val="28"/>
          <w:lang w:eastAsia="zh-CN"/>
        </w:rPr>
      </w:pPr>
    </w:p>
    <w:p w14:paraId="4683DA9B" w14:textId="7662203E" w:rsidR="00704DA8" w:rsidRPr="00704DA8" w:rsidRDefault="00704DA8" w:rsidP="00704DA8">
      <w:pPr>
        <w:spacing w:after="120"/>
        <w:rPr>
          <w:rFonts w:eastAsiaTheme="minorEastAsia"/>
          <w:sz w:val="24"/>
          <w:szCs w:val="24"/>
          <w:lang w:val="en-AU" w:eastAsia="zh-CN"/>
        </w:rPr>
      </w:pPr>
      <w:r w:rsidRPr="00704DA8">
        <w:rPr>
          <w:rFonts w:eastAsiaTheme="minorEastAsia"/>
          <w:sz w:val="24"/>
          <w:szCs w:val="24"/>
          <w:lang w:val="en-AU" w:eastAsia="zh-CN"/>
        </w:rPr>
        <w:t xml:space="preserve">When a staff becomes aware of or suspects that a child’s safety or wellbeing is at risk, it is critical to respond promptly and appropriately. This involves following clear procedures to ensure that the child is </w:t>
      </w:r>
      <w:proofErr w:type="gramStart"/>
      <w:r w:rsidRPr="00704DA8">
        <w:rPr>
          <w:rFonts w:eastAsiaTheme="minorEastAsia"/>
          <w:sz w:val="24"/>
          <w:szCs w:val="24"/>
          <w:lang w:val="en-AU" w:eastAsia="zh-CN"/>
        </w:rPr>
        <w:t>protected</w:t>
      </w:r>
      <w:proofErr w:type="gramEnd"/>
      <w:r w:rsidRPr="00704DA8">
        <w:rPr>
          <w:rFonts w:eastAsiaTheme="minorEastAsia"/>
          <w:sz w:val="24"/>
          <w:szCs w:val="24"/>
          <w:lang w:val="en-AU" w:eastAsia="zh-CN"/>
        </w:rPr>
        <w:t xml:space="preserve"> and that the situation is handled in line with legal and institutional requirements.</w:t>
      </w:r>
    </w:p>
    <w:p w14:paraId="4B664EB0" w14:textId="77777777" w:rsidR="00704DA8" w:rsidRPr="00704DA8" w:rsidRDefault="00704DA8" w:rsidP="00704DA8">
      <w:pPr>
        <w:spacing w:after="120"/>
        <w:rPr>
          <w:rFonts w:eastAsiaTheme="minorEastAsia"/>
          <w:b/>
          <w:bCs/>
          <w:sz w:val="24"/>
          <w:szCs w:val="24"/>
          <w:lang w:val="en-AU" w:eastAsia="zh-CN"/>
        </w:rPr>
      </w:pPr>
      <w:r w:rsidRPr="00704DA8">
        <w:rPr>
          <w:rFonts w:eastAsiaTheme="minorEastAsia"/>
          <w:b/>
          <w:bCs/>
          <w:sz w:val="24"/>
          <w:szCs w:val="24"/>
          <w:lang w:val="en-AU" w:eastAsia="zh-CN"/>
        </w:rPr>
        <w:t>Key Steps in Responding to Child Safety Concerns:</w:t>
      </w:r>
    </w:p>
    <w:p w14:paraId="2EE5A2BC" w14:textId="77777777" w:rsidR="00704DA8" w:rsidRPr="00704DA8" w:rsidRDefault="00704DA8" w:rsidP="000C11B6">
      <w:pPr>
        <w:numPr>
          <w:ilvl w:val="0"/>
          <w:numId w:val="18"/>
        </w:numPr>
        <w:spacing w:after="120"/>
        <w:rPr>
          <w:rFonts w:eastAsiaTheme="minorEastAsia"/>
          <w:sz w:val="24"/>
          <w:szCs w:val="24"/>
          <w:lang w:val="en-AU" w:eastAsia="zh-CN"/>
        </w:rPr>
      </w:pPr>
      <w:r w:rsidRPr="00704DA8">
        <w:rPr>
          <w:rFonts w:eastAsiaTheme="minorEastAsia"/>
          <w:sz w:val="24"/>
          <w:szCs w:val="24"/>
          <w:lang w:val="en-AU" w:eastAsia="zh-CN"/>
        </w:rPr>
        <w:t>Stay Calm and Focused: Keep calm when faced with a disclosure or concern. Take time to ensure that you’re responding in a way that is appropriate and measured.</w:t>
      </w:r>
    </w:p>
    <w:p w14:paraId="3AA0D63F" w14:textId="77777777" w:rsidR="00704DA8" w:rsidRPr="00704DA8" w:rsidRDefault="00704DA8" w:rsidP="000C11B6">
      <w:pPr>
        <w:numPr>
          <w:ilvl w:val="0"/>
          <w:numId w:val="18"/>
        </w:numPr>
        <w:spacing w:after="120"/>
        <w:rPr>
          <w:rFonts w:eastAsiaTheme="minorEastAsia"/>
          <w:sz w:val="24"/>
          <w:szCs w:val="24"/>
          <w:lang w:val="en-AU" w:eastAsia="zh-CN"/>
        </w:rPr>
      </w:pPr>
      <w:r w:rsidRPr="00704DA8">
        <w:rPr>
          <w:rFonts w:eastAsiaTheme="minorEastAsia"/>
          <w:sz w:val="24"/>
          <w:szCs w:val="24"/>
          <w:lang w:val="en-AU" w:eastAsia="zh-CN"/>
        </w:rPr>
        <w:t>Listen and Offer Support: If a child discloses harm or abuse, listen attentively without judgment. Ensure the child feels safe, believed, and supported.</w:t>
      </w:r>
    </w:p>
    <w:p w14:paraId="47480175" w14:textId="77777777" w:rsidR="00704DA8" w:rsidRPr="00704DA8" w:rsidRDefault="00704DA8" w:rsidP="000C11B6">
      <w:pPr>
        <w:numPr>
          <w:ilvl w:val="0"/>
          <w:numId w:val="18"/>
        </w:numPr>
        <w:spacing w:after="120"/>
        <w:rPr>
          <w:rFonts w:eastAsiaTheme="minorEastAsia"/>
          <w:sz w:val="24"/>
          <w:szCs w:val="24"/>
          <w:lang w:val="en-AU" w:eastAsia="zh-CN"/>
        </w:rPr>
      </w:pPr>
      <w:r w:rsidRPr="00704DA8">
        <w:rPr>
          <w:rFonts w:eastAsiaTheme="minorEastAsia"/>
          <w:sz w:val="24"/>
          <w:szCs w:val="24"/>
          <w:lang w:val="en-AU" w:eastAsia="zh-CN"/>
        </w:rPr>
        <w:t xml:space="preserve">Ensure Confidentiality: Reassure the child that their disclosure will be taken </w:t>
      </w:r>
      <w:proofErr w:type="gramStart"/>
      <w:r w:rsidRPr="00704DA8">
        <w:rPr>
          <w:rFonts w:eastAsiaTheme="minorEastAsia"/>
          <w:sz w:val="24"/>
          <w:szCs w:val="24"/>
          <w:lang w:val="en-AU" w:eastAsia="zh-CN"/>
        </w:rPr>
        <w:t>seriously, but</w:t>
      </w:r>
      <w:proofErr w:type="gramEnd"/>
      <w:r w:rsidRPr="00704DA8">
        <w:rPr>
          <w:rFonts w:eastAsiaTheme="minorEastAsia"/>
          <w:sz w:val="24"/>
          <w:szCs w:val="24"/>
          <w:lang w:val="en-AU" w:eastAsia="zh-CN"/>
        </w:rPr>
        <w:t xml:space="preserve"> be clear that some information must be shared with authorities for their protection. Do not promise confidentiality if this would prevent necessary reporting to the authorities.</w:t>
      </w:r>
    </w:p>
    <w:p w14:paraId="306CC5CA" w14:textId="46DA9B49" w:rsidR="00704DA8" w:rsidRPr="00704DA8" w:rsidRDefault="00704DA8" w:rsidP="000C11B6">
      <w:pPr>
        <w:numPr>
          <w:ilvl w:val="0"/>
          <w:numId w:val="18"/>
        </w:numPr>
        <w:spacing w:after="120"/>
        <w:rPr>
          <w:rFonts w:eastAsiaTheme="minorEastAsia"/>
          <w:sz w:val="24"/>
          <w:szCs w:val="24"/>
          <w:lang w:val="en-AU" w:eastAsia="zh-CN"/>
        </w:rPr>
      </w:pPr>
      <w:r w:rsidRPr="00704DA8">
        <w:rPr>
          <w:rFonts w:eastAsiaTheme="minorEastAsia"/>
          <w:sz w:val="24"/>
          <w:szCs w:val="24"/>
          <w:lang w:val="en-AU" w:eastAsia="zh-CN"/>
        </w:rPr>
        <w:t xml:space="preserve">Report the Concern Immediately: Follow the </w:t>
      </w:r>
      <w:r w:rsidR="00353FAC">
        <w:rPr>
          <w:rFonts w:eastAsiaTheme="minorEastAsia"/>
          <w:sz w:val="24"/>
          <w:szCs w:val="24"/>
          <w:lang w:val="en-AU" w:eastAsia="zh-CN"/>
        </w:rPr>
        <w:t>MILC</w:t>
      </w:r>
      <w:r w:rsidRPr="00704DA8">
        <w:rPr>
          <w:rFonts w:eastAsiaTheme="minorEastAsia"/>
          <w:sz w:val="24"/>
          <w:szCs w:val="24"/>
          <w:lang w:val="en-AU" w:eastAsia="zh-CN"/>
        </w:rPr>
        <w:t xml:space="preserve"> Child Safety Mandatory Reporting Policy to ensure that the concern is reported to the relevant authorities (e.g., child protection services, police, or school leadership).</w:t>
      </w:r>
    </w:p>
    <w:p w14:paraId="57EC9984" w14:textId="268B678F" w:rsidR="00704DA8" w:rsidRDefault="00704DA8" w:rsidP="000C11B6">
      <w:pPr>
        <w:numPr>
          <w:ilvl w:val="0"/>
          <w:numId w:val="18"/>
        </w:numPr>
        <w:spacing w:after="120"/>
        <w:rPr>
          <w:rFonts w:eastAsiaTheme="minorEastAsia"/>
          <w:sz w:val="24"/>
          <w:szCs w:val="24"/>
          <w:lang w:val="en-AU" w:eastAsia="zh-CN"/>
        </w:rPr>
      </w:pPr>
      <w:r w:rsidRPr="00704DA8">
        <w:rPr>
          <w:rFonts w:eastAsiaTheme="minorEastAsia"/>
          <w:sz w:val="24"/>
          <w:szCs w:val="24"/>
          <w:lang w:val="en-AU" w:eastAsia="zh-CN"/>
        </w:rPr>
        <w:t xml:space="preserve">Record the Disclosure: Document the concern or disclosure accurately and promptly. Include what was said, by whom, when, and in what context. Ensure records are stored securely in accordance with </w:t>
      </w:r>
      <w:r w:rsidR="00353FAC">
        <w:rPr>
          <w:rFonts w:eastAsiaTheme="minorEastAsia"/>
          <w:sz w:val="24"/>
          <w:szCs w:val="24"/>
          <w:lang w:val="en-AU" w:eastAsia="zh-CN"/>
        </w:rPr>
        <w:t>MILC</w:t>
      </w:r>
      <w:r w:rsidRPr="00704DA8">
        <w:rPr>
          <w:rFonts w:eastAsiaTheme="minorEastAsia"/>
          <w:sz w:val="24"/>
          <w:szCs w:val="24"/>
          <w:lang w:val="en-AU" w:eastAsia="zh-CN"/>
        </w:rPr>
        <w:t xml:space="preserve">’s </w:t>
      </w:r>
      <w:r w:rsidR="00AF1209">
        <w:rPr>
          <w:rFonts w:eastAsiaTheme="minorEastAsia" w:hint="eastAsia"/>
          <w:sz w:val="24"/>
          <w:szCs w:val="24"/>
          <w:lang w:val="en-AU" w:eastAsia="zh-CN"/>
        </w:rPr>
        <w:t>R</w:t>
      </w:r>
      <w:r w:rsidRPr="00704DA8">
        <w:rPr>
          <w:rFonts w:eastAsiaTheme="minorEastAsia"/>
          <w:sz w:val="24"/>
          <w:szCs w:val="24"/>
          <w:lang w:val="en-AU" w:eastAsia="zh-CN"/>
        </w:rPr>
        <w:t xml:space="preserve">ecordkeeping </w:t>
      </w:r>
      <w:r w:rsidR="00AF1209">
        <w:rPr>
          <w:rFonts w:eastAsiaTheme="minorEastAsia" w:hint="eastAsia"/>
          <w:sz w:val="24"/>
          <w:szCs w:val="24"/>
          <w:lang w:val="en-AU" w:eastAsia="zh-CN"/>
        </w:rPr>
        <w:t>Policy</w:t>
      </w:r>
      <w:r w:rsidRPr="00704DA8">
        <w:rPr>
          <w:rFonts w:eastAsiaTheme="minorEastAsia"/>
          <w:sz w:val="24"/>
          <w:szCs w:val="24"/>
          <w:lang w:val="en-AU" w:eastAsia="zh-CN"/>
        </w:rPr>
        <w:t>.</w:t>
      </w:r>
    </w:p>
    <w:p w14:paraId="39672B1A" w14:textId="77777777" w:rsidR="00990E62" w:rsidRPr="00704DA8" w:rsidRDefault="00990E62" w:rsidP="00990E62">
      <w:pPr>
        <w:spacing w:after="120"/>
        <w:ind w:left="720"/>
        <w:rPr>
          <w:rFonts w:eastAsiaTheme="minorEastAsia"/>
          <w:sz w:val="24"/>
          <w:szCs w:val="24"/>
          <w:lang w:val="en-AU" w:eastAsia="zh-CN"/>
        </w:rPr>
      </w:pPr>
    </w:p>
    <w:p w14:paraId="2ACA5391" w14:textId="08B498EC" w:rsidR="00704DA8" w:rsidRPr="00990E62" w:rsidRDefault="00704DA8" w:rsidP="000C11B6">
      <w:pPr>
        <w:pStyle w:val="ListParagraph"/>
        <w:numPr>
          <w:ilvl w:val="0"/>
          <w:numId w:val="22"/>
        </w:numPr>
        <w:spacing w:after="120"/>
        <w:rPr>
          <w:rFonts w:eastAsiaTheme="minorEastAsia"/>
          <w:b/>
          <w:bCs/>
          <w:sz w:val="24"/>
          <w:szCs w:val="24"/>
          <w:lang w:val="en-AU" w:eastAsia="zh-CN"/>
        </w:rPr>
      </w:pPr>
      <w:r w:rsidRPr="00990E62">
        <w:rPr>
          <w:rFonts w:eastAsiaTheme="minorEastAsia"/>
          <w:b/>
          <w:bCs/>
          <w:sz w:val="24"/>
          <w:szCs w:val="24"/>
          <w:lang w:val="en-AU" w:eastAsia="zh-CN"/>
        </w:rPr>
        <w:t>Considerations When Responding to a Concern:</w:t>
      </w:r>
    </w:p>
    <w:p w14:paraId="2EF4A9C2" w14:textId="77777777" w:rsidR="00704DA8" w:rsidRPr="00704DA8" w:rsidRDefault="00704DA8" w:rsidP="000C11B6">
      <w:pPr>
        <w:numPr>
          <w:ilvl w:val="0"/>
          <w:numId w:val="19"/>
        </w:numPr>
        <w:spacing w:after="120"/>
        <w:rPr>
          <w:rFonts w:eastAsiaTheme="minorEastAsia"/>
          <w:sz w:val="24"/>
          <w:szCs w:val="24"/>
          <w:lang w:val="en-AU" w:eastAsia="zh-CN"/>
        </w:rPr>
      </w:pPr>
      <w:r w:rsidRPr="00704DA8">
        <w:rPr>
          <w:rFonts w:eastAsiaTheme="minorEastAsia"/>
          <w:sz w:val="24"/>
          <w:szCs w:val="24"/>
          <w:lang w:val="en-AU" w:eastAsia="zh-CN"/>
        </w:rPr>
        <w:t>Listen Actively: Give the child your full attention and let them speak at their own pace. Refrain from leading the conversation or asking suggestive questions.</w:t>
      </w:r>
    </w:p>
    <w:p w14:paraId="7B214746" w14:textId="77777777" w:rsidR="00704DA8" w:rsidRPr="00704DA8" w:rsidRDefault="00704DA8" w:rsidP="000C11B6">
      <w:pPr>
        <w:numPr>
          <w:ilvl w:val="0"/>
          <w:numId w:val="19"/>
        </w:numPr>
        <w:spacing w:after="120"/>
        <w:rPr>
          <w:rFonts w:eastAsiaTheme="minorEastAsia"/>
          <w:sz w:val="24"/>
          <w:szCs w:val="24"/>
          <w:lang w:val="en-AU" w:eastAsia="zh-CN"/>
        </w:rPr>
      </w:pPr>
      <w:r w:rsidRPr="00704DA8">
        <w:rPr>
          <w:rFonts w:eastAsiaTheme="minorEastAsia"/>
          <w:sz w:val="24"/>
          <w:szCs w:val="24"/>
          <w:lang w:val="en-AU" w:eastAsia="zh-CN"/>
        </w:rPr>
        <w:t>Be Empathetic: Acknowledge the child’s feelings and the courage it took to disclose the harm.</w:t>
      </w:r>
    </w:p>
    <w:p w14:paraId="46B8336D" w14:textId="77777777" w:rsidR="00704DA8" w:rsidRPr="00704DA8" w:rsidRDefault="00704DA8" w:rsidP="000C11B6">
      <w:pPr>
        <w:numPr>
          <w:ilvl w:val="0"/>
          <w:numId w:val="19"/>
        </w:numPr>
        <w:spacing w:after="120"/>
        <w:rPr>
          <w:rFonts w:eastAsiaTheme="minorEastAsia"/>
          <w:sz w:val="24"/>
          <w:szCs w:val="24"/>
          <w:lang w:val="en-AU" w:eastAsia="zh-CN"/>
        </w:rPr>
      </w:pPr>
      <w:r w:rsidRPr="00704DA8">
        <w:rPr>
          <w:rFonts w:eastAsiaTheme="minorEastAsia"/>
          <w:sz w:val="24"/>
          <w:szCs w:val="24"/>
          <w:lang w:val="en-AU" w:eastAsia="zh-CN"/>
        </w:rPr>
        <w:lastRenderedPageBreak/>
        <w:t>Follow Legal Requirements: Ensure you are familiar with the mandatory reporting obligations and the steps required by your jurisdiction to respond to disclosures of harm or abuse.</w:t>
      </w:r>
    </w:p>
    <w:p w14:paraId="2399C520" w14:textId="3556C554" w:rsidR="00704DA8" w:rsidRPr="00704DA8" w:rsidRDefault="00704DA8" w:rsidP="00704DA8">
      <w:pPr>
        <w:spacing w:after="120"/>
        <w:rPr>
          <w:rFonts w:eastAsiaTheme="minorEastAsia"/>
          <w:b/>
          <w:bCs/>
          <w:sz w:val="24"/>
          <w:szCs w:val="24"/>
          <w:lang w:val="en-AU" w:eastAsia="zh-CN"/>
        </w:rPr>
      </w:pPr>
    </w:p>
    <w:p w14:paraId="5D2C1F03" w14:textId="64568C54" w:rsidR="00704DA8" w:rsidRPr="00704DA8" w:rsidRDefault="00704DA8" w:rsidP="000C11B6">
      <w:pPr>
        <w:pStyle w:val="ListParagraph"/>
        <w:numPr>
          <w:ilvl w:val="0"/>
          <w:numId w:val="22"/>
        </w:numPr>
        <w:spacing w:after="120"/>
        <w:rPr>
          <w:rFonts w:eastAsiaTheme="minorEastAsia"/>
          <w:b/>
          <w:bCs/>
          <w:sz w:val="24"/>
          <w:szCs w:val="24"/>
          <w:lang w:val="en-AU" w:eastAsia="zh-CN"/>
        </w:rPr>
      </w:pPr>
      <w:r w:rsidRPr="00704DA8">
        <w:rPr>
          <w:rFonts w:eastAsiaTheme="minorEastAsia"/>
          <w:b/>
          <w:bCs/>
          <w:sz w:val="24"/>
          <w:szCs w:val="24"/>
          <w:lang w:val="en-AU" w:eastAsia="zh-CN"/>
        </w:rPr>
        <w:t>Support Colleagues Who Disclose Harm</w:t>
      </w:r>
    </w:p>
    <w:p w14:paraId="00AE8D63" w14:textId="141247C8" w:rsidR="00704DA8" w:rsidRPr="00704DA8" w:rsidRDefault="00704DA8" w:rsidP="00704DA8">
      <w:pPr>
        <w:spacing w:after="120"/>
        <w:rPr>
          <w:rFonts w:eastAsiaTheme="minorEastAsia"/>
          <w:sz w:val="24"/>
          <w:szCs w:val="24"/>
          <w:lang w:val="en-AU" w:eastAsia="zh-CN"/>
        </w:rPr>
      </w:pPr>
      <w:r w:rsidRPr="00704DA8">
        <w:rPr>
          <w:rFonts w:eastAsiaTheme="minorEastAsia"/>
          <w:sz w:val="24"/>
          <w:szCs w:val="24"/>
          <w:lang w:val="en-AU" w:eastAsia="zh-CN"/>
        </w:rPr>
        <w:t xml:space="preserve">It’s essential that </w:t>
      </w:r>
      <w:r w:rsidR="00353FAC">
        <w:rPr>
          <w:rFonts w:eastAsiaTheme="minorEastAsia"/>
          <w:sz w:val="24"/>
          <w:szCs w:val="24"/>
          <w:lang w:val="en-AU" w:eastAsia="zh-CN"/>
        </w:rPr>
        <w:t>MILC</w:t>
      </w:r>
      <w:r w:rsidRPr="00704DA8">
        <w:rPr>
          <w:rFonts w:eastAsiaTheme="minorEastAsia"/>
          <w:sz w:val="24"/>
          <w:szCs w:val="24"/>
          <w:lang w:val="en-AU" w:eastAsia="zh-CN"/>
        </w:rPr>
        <w:t xml:space="preserve"> staff who experience or witness harm, whether personally or in their professional capacity, receive the necessary support and care. Supporting colleagues effectively promotes a healthy and safe working environment and encourages openness around safeguarding practices.</w:t>
      </w:r>
    </w:p>
    <w:p w14:paraId="4372B388" w14:textId="77777777" w:rsidR="00704DA8" w:rsidRPr="00704DA8" w:rsidRDefault="00704DA8" w:rsidP="00704DA8">
      <w:pPr>
        <w:spacing w:after="120"/>
        <w:rPr>
          <w:rFonts w:eastAsiaTheme="minorEastAsia"/>
          <w:sz w:val="24"/>
          <w:szCs w:val="24"/>
          <w:lang w:val="en-AU" w:eastAsia="zh-CN"/>
        </w:rPr>
      </w:pPr>
      <w:r w:rsidRPr="00704DA8">
        <w:rPr>
          <w:rFonts w:eastAsiaTheme="minorEastAsia"/>
          <w:sz w:val="24"/>
          <w:szCs w:val="24"/>
          <w:lang w:val="en-AU" w:eastAsia="zh-CN"/>
        </w:rPr>
        <w:t>Key Steps in Supporting Colleagues Who Disclose Harm:</w:t>
      </w:r>
    </w:p>
    <w:p w14:paraId="225E3476" w14:textId="77777777" w:rsidR="00704DA8" w:rsidRPr="00704DA8" w:rsidRDefault="00704DA8" w:rsidP="000C11B6">
      <w:pPr>
        <w:numPr>
          <w:ilvl w:val="0"/>
          <w:numId w:val="20"/>
        </w:numPr>
        <w:spacing w:after="120"/>
        <w:rPr>
          <w:rFonts w:eastAsiaTheme="minorEastAsia"/>
          <w:sz w:val="24"/>
          <w:szCs w:val="24"/>
          <w:lang w:val="en-AU" w:eastAsia="zh-CN"/>
        </w:rPr>
      </w:pPr>
      <w:r w:rsidRPr="00704DA8">
        <w:rPr>
          <w:rFonts w:eastAsiaTheme="minorEastAsia"/>
          <w:sz w:val="24"/>
          <w:szCs w:val="24"/>
          <w:lang w:val="en-AU" w:eastAsia="zh-CN"/>
        </w:rPr>
        <w:t>Provide a Safe and Supportive Environment: When a colleague discloses harm, ensure that they feel safe, valued, and heard. Show understanding and let them know that their disclosure is taken seriously.</w:t>
      </w:r>
    </w:p>
    <w:p w14:paraId="130F5FD2" w14:textId="77777777" w:rsidR="00704DA8" w:rsidRPr="00704DA8" w:rsidRDefault="00704DA8" w:rsidP="000C11B6">
      <w:pPr>
        <w:numPr>
          <w:ilvl w:val="0"/>
          <w:numId w:val="20"/>
        </w:numPr>
        <w:spacing w:after="120"/>
        <w:rPr>
          <w:rFonts w:eastAsiaTheme="minorEastAsia"/>
          <w:sz w:val="24"/>
          <w:szCs w:val="24"/>
          <w:lang w:val="en-AU" w:eastAsia="zh-CN"/>
        </w:rPr>
      </w:pPr>
      <w:r w:rsidRPr="00704DA8">
        <w:rPr>
          <w:rFonts w:eastAsiaTheme="minorEastAsia"/>
          <w:sz w:val="24"/>
          <w:szCs w:val="24"/>
          <w:lang w:val="en-AU" w:eastAsia="zh-CN"/>
        </w:rPr>
        <w:t xml:space="preserve">Respect Privacy and Confidentiality: Maintain confidentiality to the extent </w:t>
      </w:r>
      <w:proofErr w:type="gramStart"/>
      <w:r w:rsidRPr="00704DA8">
        <w:rPr>
          <w:rFonts w:eastAsiaTheme="minorEastAsia"/>
          <w:sz w:val="24"/>
          <w:szCs w:val="24"/>
          <w:lang w:val="en-AU" w:eastAsia="zh-CN"/>
        </w:rPr>
        <w:t>possible, but</w:t>
      </w:r>
      <w:proofErr w:type="gramEnd"/>
      <w:r w:rsidRPr="00704DA8">
        <w:rPr>
          <w:rFonts w:eastAsiaTheme="minorEastAsia"/>
          <w:sz w:val="24"/>
          <w:szCs w:val="24"/>
          <w:lang w:val="en-AU" w:eastAsia="zh-CN"/>
        </w:rPr>
        <w:t xml:space="preserve"> clarify that some information may need to be shared with relevant parties (e.g., HR, management, child protection services) if it involves child safety or workplace harm.</w:t>
      </w:r>
    </w:p>
    <w:p w14:paraId="4FDBC3AB" w14:textId="77777777" w:rsidR="00704DA8" w:rsidRPr="00704DA8" w:rsidRDefault="00704DA8" w:rsidP="000C11B6">
      <w:pPr>
        <w:numPr>
          <w:ilvl w:val="0"/>
          <w:numId w:val="20"/>
        </w:numPr>
        <w:spacing w:after="120"/>
        <w:rPr>
          <w:rFonts w:eastAsiaTheme="minorEastAsia"/>
          <w:sz w:val="24"/>
          <w:szCs w:val="24"/>
          <w:lang w:val="en-AU" w:eastAsia="zh-CN"/>
        </w:rPr>
      </w:pPr>
      <w:r w:rsidRPr="00704DA8">
        <w:rPr>
          <w:rFonts w:eastAsiaTheme="minorEastAsia"/>
          <w:sz w:val="24"/>
          <w:szCs w:val="24"/>
          <w:lang w:val="en-AU" w:eastAsia="zh-CN"/>
        </w:rPr>
        <w:t>Listen Without Judgment: Create a non-judgmental space where the colleague can express their concerns openly. Avoid making assumptions or offering immediate solutions without first understanding the situation.</w:t>
      </w:r>
    </w:p>
    <w:p w14:paraId="3CEE62CB" w14:textId="77777777" w:rsidR="00704DA8" w:rsidRPr="00704DA8" w:rsidRDefault="00704DA8" w:rsidP="000C11B6">
      <w:pPr>
        <w:numPr>
          <w:ilvl w:val="0"/>
          <w:numId w:val="20"/>
        </w:numPr>
        <w:spacing w:after="120"/>
        <w:rPr>
          <w:rFonts w:eastAsiaTheme="minorEastAsia"/>
          <w:sz w:val="24"/>
          <w:szCs w:val="24"/>
          <w:lang w:val="en-AU" w:eastAsia="zh-CN"/>
        </w:rPr>
      </w:pPr>
      <w:r w:rsidRPr="00704DA8">
        <w:rPr>
          <w:rFonts w:eastAsiaTheme="minorEastAsia"/>
          <w:sz w:val="24"/>
          <w:szCs w:val="24"/>
          <w:lang w:val="en-AU" w:eastAsia="zh-CN"/>
        </w:rPr>
        <w:t>Empathize with Their Feelings: Recognize that the experience of disclosing harm can be emotional and difficult for the colleague. Offer comfort and reassurance as they navigate this process.</w:t>
      </w:r>
    </w:p>
    <w:p w14:paraId="7BD21F3A" w14:textId="0C2C3F01" w:rsidR="00990E62" w:rsidRPr="00990E62" w:rsidRDefault="00704DA8" w:rsidP="000C11B6">
      <w:pPr>
        <w:numPr>
          <w:ilvl w:val="0"/>
          <w:numId w:val="20"/>
        </w:numPr>
        <w:spacing w:after="120"/>
        <w:rPr>
          <w:rFonts w:eastAsiaTheme="minorEastAsia"/>
          <w:b/>
          <w:bCs/>
          <w:sz w:val="24"/>
          <w:szCs w:val="24"/>
          <w:lang w:val="en-AU" w:eastAsia="zh-CN"/>
        </w:rPr>
      </w:pPr>
      <w:r w:rsidRPr="00704DA8">
        <w:rPr>
          <w:rFonts w:eastAsiaTheme="minorEastAsia"/>
          <w:sz w:val="24"/>
          <w:szCs w:val="24"/>
          <w:lang w:val="en-AU" w:eastAsia="zh-CN"/>
        </w:rPr>
        <w:t xml:space="preserve">Encourage Professional Support: Depending on the nature of the harm disclosed, it may be helpful to suggest support through </w:t>
      </w:r>
      <w:r w:rsidR="00353FAC">
        <w:rPr>
          <w:rFonts w:eastAsiaTheme="minorEastAsia"/>
          <w:sz w:val="24"/>
          <w:szCs w:val="24"/>
          <w:lang w:val="en-AU" w:eastAsia="zh-CN"/>
        </w:rPr>
        <w:t>MILC</w:t>
      </w:r>
      <w:r w:rsidRPr="00704DA8">
        <w:rPr>
          <w:rFonts w:eastAsiaTheme="minorEastAsia"/>
          <w:sz w:val="24"/>
          <w:szCs w:val="24"/>
          <w:lang w:val="en-AU" w:eastAsia="zh-CN"/>
        </w:rPr>
        <w:t xml:space="preserve">’s wellbeing programs or external resources, such as </w:t>
      </w:r>
      <w:r w:rsidR="00990E62" w:rsidRPr="00704DA8">
        <w:rPr>
          <w:rFonts w:eastAsiaTheme="minorEastAsia"/>
          <w:sz w:val="24"/>
          <w:szCs w:val="24"/>
          <w:lang w:val="en-AU" w:eastAsia="zh-CN"/>
        </w:rPr>
        <w:t>counselling</w:t>
      </w:r>
      <w:r w:rsidRPr="00704DA8">
        <w:rPr>
          <w:rFonts w:eastAsiaTheme="minorEastAsia"/>
          <w:sz w:val="24"/>
          <w:szCs w:val="24"/>
          <w:lang w:val="en-AU" w:eastAsia="zh-CN"/>
        </w:rPr>
        <w:t>, legal advice</w:t>
      </w:r>
    </w:p>
    <w:p w14:paraId="09C990AB" w14:textId="4B209375" w:rsidR="00704DA8" w:rsidRPr="00704DA8" w:rsidRDefault="00704DA8" w:rsidP="000C11B6">
      <w:pPr>
        <w:pStyle w:val="ListParagraph"/>
        <w:numPr>
          <w:ilvl w:val="0"/>
          <w:numId w:val="22"/>
        </w:numPr>
        <w:spacing w:after="120"/>
        <w:rPr>
          <w:rFonts w:eastAsiaTheme="minorEastAsia"/>
          <w:b/>
          <w:bCs/>
          <w:sz w:val="24"/>
          <w:szCs w:val="24"/>
          <w:lang w:val="en-AU" w:eastAsia="zh-CN"/>
        </w:rPr>
      </w:pPr>
      <w:r w:rsidRPr="00704DA8">
        <w:rPr>
          <w:rFonts w:eastAsiaTheme="minorEastAsia"/>
          <w:b/>
          <w:bCs/>
          <w:sz w:val="24"/>
          <w:szCs w:val="24"/>
          <w:lang w:val="en-AU" w:eastAsia="zh-CN"/>
        </w:rPr>
        <w:t>Follow Procedures and Reporting Mechanisms</w:t>
      </w:r>
    </w:p>
    <w:p w14:paraId="14BF9B5C" w14:textId="13A43AE1" w:rsidR="00704DA8" w:rsidRPr="00704DA8" w:rsidRDefault="00353FAC" w:rsidP="00704DA8">
      <w:pPr>
        <w:spacing w:after="120"/>
        <w:rPr>
          <w:rFonts w:eastAsiaTheme="minorEastAsia"/>
          <w:sz w:val="24"/>
          <w:szCs w:val="24"/>
          <w:lang w:val="en-AU" w:eastAsia="zh-CN"/>
        </w:rPr>
      </w:pPr>
      <w:r>
        <w:rPr>
          <w:rFonts w:eastAsiaTheme="minorEastAsia"/>
          <w:sz w:val="24"/>
          <w:szCs w:val="24"/>
          <w:lang w:val="en-AU" w:eastAsia="zh-CN"/>
        </w:rPr>
        <w:t>MILC</w:t>
      </w:r>
      <w:r w:rsidR="00704DA8" w:rsidRPr="00704DA8">
        <w:rPr>
          <w:rFonts w:eastAsiaTheme="minorEastAsia"/>
          <w:sz w:val="24"/>
          <w:szCs w:val="24"/>
          <w:lang w:val="en-AU" w:eastAsia="zh-CN"/>
        </w:rPr>
        <w:t xml:space="preserve"> has established clear policies and procedures for reporting both child safety and staff wellbeing concerns. It is essential that all staff are familiar with these processes to ensure a timely and effective response.</w:t>
      </w:r>
    </w:p>
    <w:p w14:paraId="15B7C47C" w14:textId="77777777" w:rsidR="00704DA8" w:rsidRPr="00704DA8" w:rsidRDefault="00704DA8" w:rsidP="00704DA8">
      <w:pPr>
        <w:spacing w:after="120"/>
        <w:rPr>
          <w:rFonts w:eastAsiaTheme="minorEastAsia"/>
          <w:sz w:val="24"/>
          <w:szCs w:val="24"/>
          <w:lang w:val="en-AU" w:eastAsia="zh-CN"/>
        </w:rPr>
      </w:pPr>
      <w:r w:rsidRPr="00704DA8">
        <w:rPr>
          <w:rFonts w:eastAsiaTheme="minorEastAsia"/>
          <w:sz w:val="24"/>
          <w:szCs w:val="24"/>
          <w:lang w:val="en-AU" w:eastAsia="zh-CN"/>
        </w:rPr>
        <w:t>Actions for Staff When Responding to Concerns or Disclosures:</w:t>
      </w:r>
    </w:p>
    <w:p w14:paraId="45F97508" w14:textId="534C0DF9" w:rsidR="00704DA8" w:rsidRPr="00704DA8" w:rsidRDefault="00704DA8" w:rsidP="000C11B6">
      <w:pPr>
        <w:numPr>
          <w:ilvl w:val="0"/>
          <w:numId w:val="21"/>
        </w:numPr>
        <w:spacing w:after="120"/>
        <w:rPr>
          <w:rFonts w:eastAsiaTheme="minorEastAsia"/>
          <w:sz w:val="24"/>
          <w:szCs w:val="24"/>
          <w:lang w:val="en-AU" w:eastAsia="zh-CN"/>
        </w:rPr>
      </w:pPr>
      <w:r w:rsidRPr="00704DA8">
        <w:rPr>
          <w:rFonts w:eastAsiaTheme="minorEastAsia"/>
          <w:sz w:val="24"/>
          <w:szCs w:val="24"/>
          <w:lang w:val="en-AU" w:eastAsia="zh-CN"/>
        </w:rPr>
        <w:t xml:space="preserve">Document and Report: Document the concern or disclosure immediately, following </w:t>
      </w:r>
      <w:r w:rsidR="00353FAC">
        <w:rPr>
          <w:rFonts w:eastAsiaTheme="minorEastAsia"/>
          <w:sz w:val="24"/>
          <w:szCs w:val="24"/>
          <w:lang w:val="en-AU" w:eastAsia="zh-CN"/>
        </w:rPr>
        <w:t>MILC</w:t>
      </w:r>
      <w:r w:rsidRPr="00704DA8">
        <w:rPr>
          <w:rFonts w:eastAsiaTheme="minorEastAsia"/>
          <w:sz w:val="24"/>
          <w:szCs w:val="24"/>
          <w:lang w:val="en-AU" w:eastAsia="zh-CN"/>
        </w:rPr>
        <w:t>’s Child Safety Reporting Procedure or the Staff and Parents Complaints and Grievances Policy, and report it to the designated staff.</w:t>
      </w:r>
    </w:p>
    <w:p w14:paraId="0E0B7F4A" w14:textId="30F60897" w:rsidR="00704DA8" w:rsidRPr="00704DA8" w:rsidRDefault="00704DA8" w:rsidP="000C11B6">
      <w:pPr>
        <w:numPr>
          <w:ilvl w:val="0"/>
          <w:numId w:val="21"/>
        </w:numPr>
        <w:spacing w:after="120"/>
        <w:rPr>
          <w:rFonts w:eastAsiaTheme="minorEastAsia"/>
          <w:sz w:val="24"/>
          <w:szCs w:val="24"/>
          <w:lang w:val="en-AU" w:eastAsia="zh-CN"/>
        </w:rPr>
      </w:pPr>
      <w:r w:rsidRPr="00704DA8">
        <w:rPr>
          <w:rFonts w:eastAsiaTheme="minorEastAsia"/>
          <w:sz w:val="24"/>
          <w:szCs w:val="24"/>
          <w:lang w:val="en-AU" w:eastAsia="zh-CN"/>
        </w:rPr>
        <w:t xml:space="preserve">Ensure the Right People are Notified: If the concern involves a colleague’s personal experience of harm, inform the appropriate authorities within </w:t>
      </w:r>
      <w:r w:rsidR="00353FAC">
        <w:rPr>
          <w:rFonts w:eastAsiaTheme="minorEastAsia"/>
          <w:sz w:val="24"/>
          <w:szCs w:val="24"/>
          <w:lang w:val="en-AU" w:eastAsia="zh-CN"/>
        </w:rPr>
        <w:t>MILC</w:t>
      </w:r>
      <w:r w:rsidRPr="00704DA8">
        <w:rPr>
          <w:rFonts w:eastAsiaTheme="minorEastAsia"/>
          <w:sz w:val="24"/>
          <w:szCs w:val="24"/>
          <w:lang w:val="en-AU" w:eastAsia="zh-CN"/>
        </w:rPr>
        <w:t>. If it involves a child, ensure that child protection authorities are contacted.</w:t>
      </w:r>
    </w:p>
    <w:p w14:paraId="6A1EE304" w14:textId="77777777" w:rsidR="00704DA8" w:rsidRPr="00704DA8" w:rsidRDefault="00704DA8" w:rsidP="000C11B6">
      <w:pPr>
        <w:numPr>
          <w:ilvl w:val="0"/>
          <w:numId w:val="21"/>
        </w:numPr>
        <w:spacing w:after="120"/>
        <w:rPr>
          <w:rFonts w:eastAsiaTheme="minorEastAsia"/>
          <w:sz w:val="24"/>
          <w:szCs w:val="24"/>
          <w:lang w:val="en-AU" w:eastAsia="zh-CN"/>
        </w:rPr>
      </w:pPr>
      <w:r w:rsidRPr="00704DA8">
        <w:rPr>
          <w:rFonts w:eastAsiaTheme="minorEastAsia"/>
          <w:sz w:val="24"/>
          <w:szCs w:val="24"/>
          <w:lang w:val="en-AU" w:eastAsia="zh-CN"/>
        </w:rPr>
        <w:t xml:space="preserve">Follow Up: Ensure there is follow-up after the disclosure to check on the wellbeing of the child or </w:t>
      </w:r>
      <w:proofErr w:type="gramStart"/>
      <w:r w:rsidRPr="00704DA8">
        <w:rPr>
          <w:rFonts w:eastAsiaTheme="minorEastAsia"/>
          <w:sz w:val="24"/>
          <w:szCs w:val="24"/>
          <w:lang w:val="en-AU" w:eastAsia="zh-CN"/>
        </w:rPr>
        <w:t>colleague, and</w:t>
      </w:r>
      <w:proofErr w:type="gramEnd"/>
      <w:r w:rsidRPr="00704DA8">
        <w:rPr>
          <w:rFonts w:eastAsiaTheme="minorEastAsia"/>
          <w:sz w:val="24"/>
          <w:szCs w:val="24"/>
          <w:lang w:val="en-AU" w:eastAsia="zh-CN"/>
        </w:rPr>
        <w:t xml:space="preserve"> confirm that appropriate steps are being taken.</w:t>
      </w:r>
    </w:p>
    <w:p w14:paraId="670FA037" w14:textId="77777777" w:rsidR="00704DA8" w:rsidRPr="00704DA8" w:rsidRDefault="00704DA8" w:rsidP="000308AF">
      <w:pPr>
        <w:spacing w:after="120"/>
        <w:rPr>
          <w:rFonts w:eastAsiaTheme="minorEastAsia"/>
          <w:b/>
          <w:bCs/>
          <w:sz w:val="28"/>
          <w:szCs w:val="28"/>
          <w:lang w:val="en-AU" w:eastAsia="zh-CN"/>
        </w:rPr>
      </w:pPr>
    </w:p>
    <w:p w14:paraId="639D13FE" w14:textId="77777777" w:rsidR="000308AF" w:rsidRDefault="000308AF" w:rsidP="003F5864">
      <w:pPr>
        <w:rPr>
          <w:sz w:val="24"/>
          <w:szCs w:val="24"/>
        </w:rPr>
      </w:pPr>
    </w:p>
    <w:p w14:paraId="034FA96B" w14:textId="446F840C" w:rsidR="00864D47" w:rsidRPr="003F5864" w:rsidRDefault="00353FAC" w:rsidP="003F5864">
      <w:pPr>
        <w:rPr>
          <w:sz w:val="24"/>
          <w:szCs w:val="24"/>
        </w:rPr>
      </w:pPr>
      <w:r>
        <w:rPr>
          <w:sz w:val="24"/>
          <w:szCs w:val="24"/>
        </w:rPr>
        <w:t>MILC</w:t>
      </w:r>
      <w:r w:rsidR="0086399A" w:rsidRPr="003F5864">
        <w:rPr>
          <w:spacing w:val="-13"/>
          <w:sz w:val="24"/>
          <w:szCs w:val="24"/>
        </w:rPr>
        <w:t xml:space="preserve"> </w:t>
      </w:r>
      <w:r w:rsidR="0086399A" w:rsidRPr="003F5864">
        <w:rPr>
          <w:sz w:val="24"/>
          <w:szCs w:val="24"/>
        </w:rPr>
        <w:t>has</w:t>
      </w:r>
      <w:r w:rsidR="0086399A" w:rsidRPr="003F5864">
        <w:rPr>
          <w:spacing w:val="-3"/>
          <w:sz w:val="24"/>
          <w:szCs w:val="24"/>
        </w:rPr>
        <w:t xml:space="preserve"> </w:t>
      </w:r>
      <w:r w:rsidR="0086399A" w:rsidRPr="003F5864">
        <w:rPr>
          <w:sz w:val="24"/>
          <w:szCs w:val="24"/>
        </w:rPr>
        <w:t>a</w:t>
      </w:r>
      <w:r w:rsidR="0086399A" w:rsidRPr="003F5864">
        <w:rPr>
          <w:spacing w:val="-12"/>
          <w:sz w:val="24"/>
          <w:szCs w:val="24"/>
        </w:rPr>
        <w:t xml:space="preserve"> </w:t>
      </w:r>
      <w:r w:rsidR="0086399A" w:rsidRPr="003F5864">
        <w:rPr>
          <w:sz w:val="24"/>
          <w:szCs w:val="24"/>
        </w:rPr>
        <w:t>broad</w:t>
      </w:r>
      <w:r w:rsidR="0086399A" w:rsidRPr="003F5864">
        <w:rPr>
          <w:spacing w:val="-11"/>
          <w:sz w:val="24"/>
          <w:szCs w:val="24"/>
        </w:rPr>
        <w:t xml:space="preserve"> </w:t>
      </w:r>
      <w:r w:rsidR="0086399A" w:rsidRPr="003F5864">
        <w:rPr>
          <w:sz w:val="24"/>
          <w:szCs w:val="24"/>
        </w:rPr>
        <w:t>socio-economic</w:t>
      </w:r>
      <w:r w:rsidR="0086399A" w:rsidRPr="003F5864">
        <w:rPr>
          <w:spacing w:val="-13"/>
          <w:sz w:val="24"/>
          <w:szCs w:val="24"/>
        </w:rPr>
        <w:t xml:space="preserve"> </w:t>
      </w:r>
      <w:r w:rsidR="0086399A" w:rsidRPr="003F5864">
        <w:rPr>
          <w:sz w:val="24"/>
          <w:szCs w:val="24"/>
        </w:rPr>
        <w:t>demographic</w:t>
      </w:r>
      <w:r w:rsidR="0086399A" w:rsidRPr="003F5864">
        <w:rPr>
          <w:spacing w:val="-14"/>
          <w:sz w:val="24"/>
          <w:szCs w:val="24"/>
        </w:rPr>
        <w:t xml:space="preserve"> </w:t>
      </w:r>
      <w:r w:rsidR="0086399A" w:rsidRPr="003F5864">
        <w:rPr>
          <w:sz w:val="24"/>
          <w:szCs w:val="24"/>
        </w:rPr>
        <w:t>and</w:t>
      </w:r>
      <w:r w:rsidR="0086399A" w:rsidRPr="003F5864">
        <w:rPr>
          <w:spacing w:val="-11"/>
          <w:sz w:val="24"/>
          <w:szCs w:val="24"/>
        </w:rPr>
        <w:t xml:space="preserve"> </w:t>
      </w:r>
      <w:r w:rsidR="0086399A" w:rsidRPr="003F5864">
        <w:rPr>
          <w:sz w:val="24"/>
          <w:szCs w:val="24"/>
        </w:rPr>
        <w:t>widely</w:t>
      </w:r>
      <w:r w:rsidR="0086399A" w:rsidRPr="003F5864">
        <w:rPr>
          <w:spacing w:val="-11"/>
          <w:sz w:val="24"/>
          <w:szCs w:val="24"/>
        </w:rPr>
        <w:t xml:space="preserve"> </w:t>
      </w:r>
      <w:r w:rsidR="0086399A" w:rsidRPr="003F5864">
        <w:rPr>
          <w:sz w:val="24"/>
          <w:szCs w:val="24"/>
        </w:rPr>
        <w:t>diverse</w:t>
      </w:r>
      <w:r w:rsidR="0086399A" w:rsidRPr="003F5864">
        <w:rPr>
          <w:spacing w:val="-13"/>
          <w:sz w:val="24"/>
          <w:szCs w:val="24"/>
        </w:rPr>
        <w:t xml:space="preserve"> </w:t>
      </w:r>
      <w:r w:rsidR="0086399A" w:rsidRPr="003F5864">
        <w:rPr>
          <w:sz w:val="24"/>
          <w:szCs w:val="24"/>
        </w:rPr>
        <w:t>cultural</w:t>
      </w:r>
      <w:r w:rsidR="0086399A" w:rsidRPr="003F5864">
        <w:rPr>
          <w:spacing w:val="-21"/>
          <w:sz w:val="24"/>
          <w:szCs w:val="24"/>
        </w:rPr>
        <w:t xml:space="preserve"> </w:t>
      </w:r>
      <w:proofErr w:type="gramStart"/>
      <w:r w:rsidR="0086399A" w:rsidRPr="003F5864">
        <w:rPr>
          <w:spacing w:val="-2"/>
          <w:sz w:val="24"/>
          <w:szCs w:val="24"/>
        </w:rPr>
        <w:t>setting</w:t>
      </w:r>
      <w:proofErr w:type="gramEnd"/>
      <w:r w:rsidR="0086399A" w:rsidRPr="003F5864">
        <w:rPr>
          <w:spacing w:val="-2"/>
          <w:sz w:val="24"/>
          <w:szCs w:val="24"/>
        </w:rPr>
        <w:t>.</w:t>
      </w:r>
    </w:p>
    <w:p w14:paraId="1A8F9984" w14:textId="29C2548B" w:rsidR="008D2C00" w:rsidRPr="003F5864" w:rsidRDefault="00353FAC" w:rsidP="003F5864">
      <w:pPr>
        <w:rPr>
          <w:sz w:val="24"/>
          <w:szCs w:val="24"/>
        </w:rPr>
      </w:pPr>
      <w:r>
        <w:rPr>
          <w:sz w:val="24"/>
          <w:szCs w:val="24"/>
        </w:rPr>
        <w:t>MILC</w:t>
      </w:r>
      <w:r w:rsidR="0086399A" w:rsidRPr="003F5864">
        <w:rPr>
          <w:spacing w:val="5"/>
          <w:sz w:val="24"/>
          <w:szCs w:val="24"/>
        </w:rPr>
        <w:t xml:space="preserve"> </w:t>
      </w:r>
      <w:r w:rsidR="0086399A" w:rsidRPr="003F5864">
        <w:rPr>
          <w:sz w:val="24"/>
          <w:szCs w:val="24"/>
        </w:rPr>
        <w:t>responds</w:t>
      </w:r>
      <w:r w:rsidR="0086399A" w:rsidRPr="003F5864">
        <w:rPr>
          <w:spacing w:val="-4"/>
          <w:sz w:val="24"/>
          <w:szCs w:val="24"/>
        </w:rPr>
        <w:t xml:space="preserve"> </w:t>
      </w:r>
      <w:r w:rsidR="0086399A" w:rsidRPr="003F5864">
        <w:rPr>
          <w:sz w:val="24"/>
          <w:szCs w:val="24"/>
        </w:rPr>
        <w:t>to</w:t>
      </w:r>
      <w:r w:rsidR="00B01F5F">
        <w:rPr>
          <w:sz w:val="24"/>
          <w:szCs w:val="24"/>
        </w:rPr>
        <w:t xml:space="preserve"> </w:t>
      </w:r>
      <w:proofErr w:type="gramStart"/>
      <w:r w:rsidR="0086399A" w:rsidRPr="003F5864">
        <w:rPr>
          <w:sz w:val="24"/>
          <w:szCs w:val="24"/>
        </w:rPr>
        <w:t>needs</w:t>
      </w:r>
      <w:proofErr w:type="gramEnd"/>
      <w:r w:rsidR="0086399A" w:rsidRPr="003F5864">
        <w:rPr>
          <w:spacing w:val="-2"/>
          <w:sz w:val="24"/>
          <w:szCs w:val="24"/>
        </w:rPr>
        <w:t xml:space="preserve"> </w:t>
      </w:r>
      <w:r w:rsidR="0086399A" w:rsidRPr="003F5864">
        <w:rPr>
          <w:sz w:val="24"/>
          <w:szCs w:val="24"/>
        </w:rPr>
        <w:t>of</w:t>
      </w:r>
      <w:r w:rsidR="0086399A" w:rsidRPr="003F5864">
        <w:rPr>
          <w:spacing w:val="10"/>
          <w:sz w:val="24"/>
          <w:szCs w:val="24"/>
        </w:rPr>
        <w:t xml:space="preserve"> </w:t>
      </w:r>
      <w:r w:rsidR="0086399A" w:rsidRPr="003F5864">
        <w:rPr>
          <w:sz w:val="24"/>
          <w:szCs w:val="24"/>
        </w:rPr>
        <w:t>new</w:t>
      </w:r>
      <w:r w:rsidR="0086399A" w:rsidRPr="003F5864">
        <w:rPr>
          <w:spacing w:val="17"/>
          <w:sz w:val="24"/>
          <w:szCs w:val="24"/>
        </w:rPr>
        <w:t xml:space="preserve"> </w:t>
      </w:r>
      <w:r w:rsidR="0086399A" w:rsidRPr="003F5864">
        <w:rPr>
          <w:sz w:val="24"/>
          <w:szCs w:val="24"/>
        </w:rPr>
        <w:t>and</w:t>
      </w:r>
      <w:r w:rsidR="0086399A" w:rsidRPr="003F5864">
        <w:rPr>
          <w:spacing w:val="4"/>
          <w:sz w:val="24"/>
          <w:szCs w:val="24"/>
        </w:rPr>
        <w:t xml:space="preserve"> </w:t>
      </w:r>
      <w:r w:rsidR="0086399A" w:rsidRPr="003F5864">
        <w:rPr>
          <w:sz w:val="24"/>
          <w:szCs w:val="24"/>
        </w:rPr>
        <w:t>emerging</w:t>
      </w:r>
      <w:r w:rsidR="0086399A" w:rsidRPr="003F5864">
        <w:rPr>
          <w:spacing w:val="-12"/>
          <w:sz w:val="24"/>
          <w:szCs w:val="24"/>
        </w:rPr>
        <w:t xml:space="preserve"> </w:t>
      </w:r>
      <w:r w:rsidR="0086399A" w:rsidRPr="003F5864">
        <w:rPr>
          <w:sz w:val="24"/>
          <w:szCs w:val="24"/>
        </w:rPr>
        <w:t>communities,</w:t>
      </w:r>
      <w:r w:rsidR="0086399A" w:rsidRPr="003F5864">
        <w:rPr>
          <w:spacing w:val="27"/>
          <w:sz w:val="24"/>
          <w:szCs w:val="24"/>
        </w:rPr>
        <w:t xml:space="preserve"> </w:t>
      </w:r>
      <w:r w:rsidR="0086399A" w:rsidRPr="003F5864">
        <w:rPr>
          <w:sz w:val="24"/>
          <w:szCs w:val="24"/>
        </w:rPr>
        <w:t>changing</w:t>
      </w:r>
      <w:r w:rsidR="0086399A" w:rsidRPr="003F5864">
        <w:rPr>
          <w:spacing w:val="-11"/>
          <w:sz w:val="24"/>
          <w:szCs w:val="24"/>
        </w:rPr>
        <w:t xml:space="preserve"> </w:t>
      </w:r>
      <w:r w:rsidR="0086399A" w:rsidRPr="003F5864">
        <w:rPr>
          <w:sz w:val="24"/>
          <w:szCs w:val="24"/>
        </w:rPr>
        <w:t>demands</w:t>
      </w:r>
      <w:r w:rsidR="0086399A" w:rsidRPr="003F5864">
        <w:rPr>
          <w:spacing w:val="-14"/>
          <w:sz w:val="24"/>
          <w:szCs w:val="24"/>
        </w:rPr>
        <w:t xml:space="preserve"> </w:t>
      </w:r>
      <w:r w:rsidR="0086399A" w:rsidRPr="003F5864">
        <w:rPr>
          <w:sz w:val="24"/>
          <w:szCs w:val="24"/>
        </w:rPr>
        <w:t>and</w:t>
      </w:r>
      <w:r w:rsidR="0086399A" w:rsidRPr="003F5864">
        <w:rPr>
          <w:spacing w:val="-10"/>
          <w:sz w:val="24"/>
          <w:szCs w:val="24"/>
        </w:rPr>
        <w:t xml:space="preserve"> </w:t>
      </w:r>
      <w:r w:rsidR="0086399A" w:rsidRPr="003F5864">
        <w:rPr>
          <w:spacing w:val="-2"/>
          <w:sz w:val="24"/>
          <w:szCs w:val="24"/>
        </w:rPr>
        <w:lastRenderedPageBreak/>
        <w:t>demographics.</w:t>
      </w:r>
    </w:p>
    <w:p w14:paraId="034FA987" w14:textId="77777777" w:rsidR="00864D47" w:rsidRPr="003F5864" w:rsidRDefault="00864D47" w:rsidP="003F5864">
      <w:pPr>
        <w:rPr>
          <w:sz w:val="24"/>
          <w:szCs w:val="24"/>
        </w:rPr>
      </w:pPr>
    </w:p>
    <w:p w14:paraId="034FA988" w14:textId="64A9D5D6" w:rsidR="00864D47" w:rsidRPr="00242865" w:rsidRDefault="0086399A" w:rsidP="000C11B6">
      <w:pPr>
        <w:pStyle w:val="ListParagraph"/>
        <w:numPr>
          <w:ilvl w:val="0"/>
          <w:numId w:val="3"/>
        </w:numPr>
        <w:ind w:left="357" w:hanging="357"/>
        <w:rPr>
          <w:b/>
          <w:bCs/>
          <w:spacing w:val="-2"/>
          <w:sz w:val="24"/>
          <w:szCs w:val="24"/>
        </w:rPr>
      </w:pPr>
      <w:bookmarkStart w:id="2" w:name="3._Wellbeing_and_Engagement_strategies"/>
      <w:bookmarkEnd w:id="2"/>
      <w:r w:rsidRPr="00242865">
        <w:rPr>
          <w:b/>
          <w:bCs/>
          <w:spacing w:val="-2"/>
          <w:sz w:val="24"/>
          <w:szCs w:val="24"/>
        </w:rPr>
        <w:t>Wellbeing and</w:t>
      </w:r>
      <w:r w:rsidRPr="00242865">
        <w:rPr>
          <w:b/>
          <w:bCs/>
          <w:spacing w:val="4"/>
          <w:sz w:val="24"/>
          <w:szCs w:val="24"/>
        </w:rPr>
        <w:t xml:space="preserve"> </w:t>
      </w:r>
      <w:r w:rsidRPr="00242865">
        <w:rPr>
          <w:b/>
          <w:bCs/>
          <w:spacing w:val="-2"/>
          <w:sz w:val="24"/>
          <w:szCs w:val="24"/>
        </w:rPr>
        <w:t>Engagement</w:t>
      </w:r>
      <w:r w:rsidRPr="00242865">
        <w:rPr>
          <w:b/>
          <w:bCs/>
          <w:spacing w:val="-9"/>
          <w:sz w:val="24"/>
          <w:szCs w:val="24"/>
        </w:rPr>
        <w:t xml:space="preserve"> </w:t>
      </w:r>
      <w:r w:rsidRPr="00242865">
        <w:rPr>
          <w:b/>
          <w:bCs/>
          <w:spacing w:val="-2"/>
          <w:sz w:val="24"/>
          <w:szCs w:val="24"/>
        </w:rPr>
        <w:t>strategies</w:t>
      </w:r>
    </w:p>
    <w:p w14:paraId="0C477D80" w14:textId="77777777" w:rsidR="00B01F5F" w:rsidRPr="003F5864" w:rsidRDefault="00B01F5F" w:rsidP="003F5864">
      <w:pPr>
        <w:rPr>
          <w:sz w:val="24"/>
          <w:szCs w:val="24"/>
        </w:rPr>
      </w:pPr>
    </w:p>
    <w:p w14:paraId="3860F3E6" w14:textId="61CDB56A" w:rsidR="005224F0" w:rsidRDefault="00353FAC">
      <w:pPr>
        <w:rPr>
          <w:sz w:val="24"/>
          <w:szCs w:val="24"/>
        </w:rPr>
      </w:pPr>
      <w:r>
        <w:rPr>
          <w:sz w:val="24"/>
          <w:szCs w:val="24"/>
        </w:rPr>
        <w:t>MILC</w:t>
      </w:r>
      <w:r w:rsidR="0080313F" w:rsidRPr="005224F0">
        <w:rPr>
          <w:sz w:val="24"/>
          <w:szCs w:val="24"/>
        </w:rPr>
        <w:t xml:space="preserve"> </w:t>
      </w:r>
      <w:r w:rsidR="0086399A" w:rsidRPr="005224F0">
        <w:rPr>
          <w:sz w:val="24"/>
          <w:szCs w:val="24"/>
        </w:rPr>
        <w:t xml:space="preserve">has developed a range of strategies to promote engagement, an inclusive and safe environment, positive </w:t>
      </w:r>
      <w:proofErr w:type="spellStart"/>
      <w:r w:rsidR="0086399A" w:rsidRPr="005224F0">
        <w:rPr>
          <w:sz w:val="24"/>
          <w:szCs w:val="24"/>
        </w:rPr>
        <w:t>behaviour</w:t>
      </w:r>
      <w:proofErr w:type="spellEnd"/>
      <w:r w:rsidR="0086399A" w:rsidRPr="005224F0">
        <w:rPr>
          <w:sz w:val="24"/>
          <w:szCs w:val="24"/>
        </w:rPr>
        <w:t xml:space="preserve"> and respectful relationships</w:t>
      </w:r>
      <w:r w:rsidR="0086399A" w:rsidRPr="005224F0">
        <w:rPr>
          <w:spacing w:val="-6"/>
          <w:sz w:val="24"/>
          <w:szCs w:val="24"/>
        </w:rPr>
        <w:t xml:space="preserve"> </w:t>
      </w:r>
      <w:r w:rsidR="0086399A" w:rsidRPr="005224F0">
        <w:rPr>
          <w:sz w:val="24"/>
          <w:szCs w:val="24"/>
        </w:rPr>
        <w:t>for all students in our school. We acknowledge that some students may need extra</w:t>
      </w:r>
      <w:r w:rsidR="0086399A" w:rsidRPr="005224F0">
        <w:rPr>
          <w:spacing w:val="-3"/>
          <w:sz w:val="24"/>
          <w:szCs w:val="24"/>
        </w:rPr>
        <w:t xml:space="preserve"> </w:t>
      </w:r>
      <w:r w:rsidR="0086399A" w:rsidRPr="005224F0">
        <w:rPr>
          <w:sz w:val="24"/>
          <w:szCs w:val="24"/>
        </w:rPr>
        <w:t>educational support at school, and that</w:t>
      </w:r>
      <w:r w:rsidR="0086399A" w:rsidRPr="003F5864">
        <w:rPr>
          <w:sz w:val="24"/>
          <w:szCs w:val="24"/>
        </w:rPr>
        <w:t xml:space="preserve"> the</w:t>
      </w:r>
      <w:r w:rsidR="0086399A" w:rsidRPr="003F5864">
        <w:rPr>
          <w:spacing w:val="-3"/>
          <w:sz w:val="24"/>
          <w:szCs w:val="24"/>
        </w:rPr>
        <w:t xml:space="preserve"> </w:t>
      </w:r>
      <w:r w:rsidR="0086399A" w:rsidRPr="003F5864">
        <w:rPr>
          <w:sz w:val="24"/>
          <w:szCs w:val="24"/>
        </w:rPr>
        <w:t>needs of students will change</w:t>
      </w:r>
      <w:r w:rsidR="0086399A" w:rsidRPr="003F5864">
        <w:rPr>
          <w:spacing w:val="-3"/>
          <w:sz w:val="24"/>
          <w:szCs w:val="24"/>
        </w:rPr>
        <w:t xml:space="preserve"> </w:t>
      </w:r>
      <w:r w:rsidR="0086399A" w:rsidRPr="003F5864">
        <w:rPr>
          <w:sz w:val="24"/>
          <w:szCs w:val="24"/>
        </w:rPr>
        <w:t>over time</w:t>
      </w:r>
      <w:r w:rsidR="0086399A" w:rsidRPr="003F5864">
        <w:rPr>
          <w:spacing w:val="-6"/>
          <w:sz w:val="24"/>
          <w:szCs w:val="24"/>
        </w:rPr>
        <w:t xml:space="preserve"> </w:t>
      </w:r>
      <w:r w:rsidR="0086399A" w:rsidRPr="003F5864">
        <w:rPr>
          <w:sz w:val="24"/>
          <w:szCs w:val="24"/>
        </w:rPr>
        <w:t>as they</w:t>
      </w:r>
      <w:r w:rsidR="0086399A" w:rsidRPr="003F5864">
        <w:rPr>
          <w:spacing w:val="-1"/>
          <w:sz w:val="24"/>
          <w:szCs w:val="24"/>
        </w:rPr>
        <w:t xml:space="preserve"> </w:t>
      </w:r>
      <w:r w:rsidR="0086399A" w:rsidRPr="003F5864">
        <w:rPr>
          <w:sz w:val="24"/>
          <w:szCs w:val="24"/>
        </w:rPr>
        <w:t>grow</w:t>
      </w:r>
      <w:r w:rsidR="0086399A" w:rsidRPr="003F5864">
        <w:rPr>
          <w:spacing w:val="-2"/>
          <w:sz w:val="24"/>
          <w:szCs w:val="24"/>
        </w:rPr>
        <w:t xml:space="preserve"> </w:t>
      </w:r>
      <w:r w:rsidR="0086399A" w:rsidRPr="003F5864">
        <w:rPr>
          <w:sz w:val="24"/>
          <w:szCs w:val="24"/>
        </w:rPr>
        <w:t>and</w:t>
      </w:r>
      <w:r w:rsidR="0086399A" w:rsidRPr="003F5864">
        <w:rPr>
          <w:spacing w:val="-1"/>
          <w:sz w:val="24"/>
          <w:szCs w:val="24"/>
        </w:rPr>
        <w:t xml:space="preserve"> </w:t>
      </w:r>
      <w:r w:rsidR="0086399A" w:rsidRPr="003F5864">
        <w:rPr>
          <w:sz w:val="24"/>
          <w:szCs w:val="24"/>
        </w:rPr>
        <w:t>learn.</w:t>
      </w:r>
    </w:p>
    <w:p w14:paraId="2A699BE3" w14:textId="77777777" w:rsidR="00257DEA" w:rsidRDefault="00257DEA">
      <w:pPr>
        <w:rPr>
          <w:sz w:val="24"/>
          <w:szCs w:val="24"/>
        </w:rPr>
      </w:pPr>
    </w:p>
    <w:p w14:paraId="034FA98D" w14:textId="707EE3FF" w:rsidR="00864D47" w:rsidRDefault="0086399A" w:rsidP="003F5864">
      <w:pPr>
        <w:rPr>
          <w:spacing w:val="-2"/>
          <w:sz w:val="24"/>
          <w:szCs w:val="24"/>
        </w:rPr>
      </w:pPr>
      <w:r w:rsidRPr="003F5864">
        <w:rPr>
          <w:sz w:val="24"/>
          <w:szCs w:val="24"/>
        </w:rPr>
        <w:t>The</w:t>
      </w:r>
      <w:r w:rsidRPr="003F5864">
        <w:rPr>
          <w:spacing w:val="-9"/>
          <w:sz w:val="24"/>
          <w:szCs w:val="24"/>
        </w:rPr>
        <w:t xml:space="preserve"> </w:t>
      </w:r>
      <w:proofErr w:type="gramStart"/>
      <w:r w:rsidRPr="003F5864">
        <w:rPr>
          <w:sz w:val="24"/>
          <w:szCs w:val="24"/>
        </w:rPr>
        <w:t>whole</w:t>
      </w:r>
      <w:r w:rsidRPr="003F5864">
        <w:rPr>
          <w:spacing w:val="-12"/>
          <w:sz w:val="24"/>
          <w:szCs w:val="24"/>
        </w:rPr>
        <w:t xml:space="preserve"> </w:t>
      </w:r>
      <w:r w:rsidRPr="003F5864">
        <w:rPr>
          <w:sz w:val="24"/>
          <w:szCs w:val="24"/>
        </w:rPr>
        <w:t>of</w:t>
      </w:r>
      <w:proofErr w:type="gramEnd"/>
      <w:r w:rsidRPr="003F5864">
        <w:rPr>
          <w:spacing w:val="-2"/>
          <w:sz w:val="24"/>
          <w:szCs w:val="24"/>
        </w:rPr>
        <w:t xml:space="preserve"> </w:t>
      </w:r>
      <w:r w:rsidRPr="003F5864">
        <w:rPr>
          <w:sz w:val="24"/>
          <w:szCs w:val="24"/>
        </w:rPr>
        <w:t>school</w:t>
      </w:r>
      <w:r w:rsidRPr="003F5864">
        <w:rPr>
          <w:spacing w:val="-7"/>
          <w:sz w:val="24"/>
          <w:szCs w:val="24"/>
        </w:rPr>
        <w:t xml:space="preserve"> </w:t>
      </w:r>
      <w:r w:rsidRPr="003F5864">
        <w:rPr>
          <w:sz w:val="24"/>
          <w:szCs w:val="24"/>
        </w:rPr>
        <w:t>strategies</w:t>
      </w:r>
      <w:r w:rsidRPr="003F5864">
        <w:rPr>
          <w:spacing w:val="-14"/>
          <w:sz w:val="24"/>
          <w:szCs w:val="24"/>
        </w:rPr>
        <w:t xml:space="preserve"> </w:t>
      </w:r>
      <w:r w:rsidRPr="003F5864">
        <w:rPr>
          <w:sz w:val="24"/>
          <w:szCs w:val="24"/>
        </w:rPr>
        <w:t>of</w:t>
      </w:r>
      <w:r w:rsidRPr="003F5864">
        <w:rPr>
          <w:spacing w:val="-2"/>
          <w:sz w:val="24"/>
          <w:szCs w:val="24"/>
        </w:rPr>
        <w:t xml:space="preserve"> </w:t>
      </w:r>
      <w:r w:rsidR="00353FAC">
        <w:rPr>
          <w:sz w:val="24"/>
          <w:szCs w:val="24"/>
        </w:rPr>
        <w:t>MILC</w:t>
      </w:r>
      <w:r w:rsidRPr="003F5864">
        <w:rPr>
          <w:spacing w:val="-18"/>
          <w:sz w:val="24"/>
          <w:szCs w:val="24"/>
        </w:rPr>
        <w:t xml:space="preserve"> </w:t>
      </w:r>
      <w:r w:rsidRPr="003F5864">
        <w:rPr>
          <w:sz w:val="24"/>
          <w:szCs w:val="24"/>
        </w:rPr>
        <w:t>to</w:t>
      </w:r>
      <w:r w:rsidRPr="003F5864">
        <w:rPr>
          <w:spacing w:val="-11"/>
          <w:sz w:val="24"/>
          <w:szCs w:val="24"/>
        </w:rPr>
        <w:t xml:space="preserve"> </w:t>
      </w:r>
      <w:r w:rsidRPr="003F5864">
        <w:rPr>
          <w:sz w:val="24"/>
          <w:szCs w:val="24"/>
        </w:rPr>
        <w:t>promote</w:t>
      </w:r>
      <w:r w:rsidRPr="003F5864">
        <w:rPr>
          <w:spacing w:val="-13"/>
          <w:sz w:val="24"/>
          <w:szCs w:val="24"/>
        </w:rPr>
        <w:t xml:space="preserve"> </w:t>
      </w:r>
      <w:r w:rsidRPr="003F5864">
        <w:rPr>
          <w:sz w:val="24"/>
          <w:szCs w:val="24"/>
        </w:rPr>
        <w:t>positive</w:t>
      </w:r>
      <w:r w:rsidRPr="003F5864">
        <w:rPr>
          <w:spacing w:val="-12"/>
          <w:sz w:val="24"/>
          <w:szCs w:val="24"/>
        </w:rPr>
        <w:t xml:space="preserve"> </w:t>
      </w:r>
      <w:proofErr w:type="spellStart"/>
      <w:r w:rsidRPr="003F5864">
        <w:rPr>
          <w:sz w:val="24"/>
          <w:szCs w:val="24"/>
        </w:rPr>
        <w:t>behaviour</w:t>
      </w:r>
      <w:proofErr w:type="spellEnd"/>
      <w:r w:rsidRPr="003F5864">
        <w:rPr>
          <w:spacing w:val="-5"/>
          <w:sz w:val="24"/>
          <w:szCs w:val="24"/>
        </w:rPr>
        <w:t xml:space="preserve"> </w:t>
      </w:r>
      <w:r w:rsidRPr="003F5864">
        <w:rPr>
          <w:sz w:val="24"/>
          <w:szCs w:val="24"/>
        </w:rPr>
        <w:t>and</w:t>
      </w:r>
      <w:r w:rsidRPr="003F5864">
        <w:rPr>
          <w:spacing w:val="-10"/>
          <w:sz w:val="24"/>
          <w:szCs w:val="24"/>
        </w:rPr>
        <w:t xml:space="preserve"> </w:t>
      </w:r>
      <w:r w:rsidRPr="003F5864">
        <w:rPr>
          <w:sz w:val="24"/>
          <w:szCs w:val="24"/>
        </w:rPr>
        <w:t>inclusion</w:t>
      </w:r>
      <w:r w:rsidRPr="003F5864">
        <w:rPr>
          <w:spacing w:val="-27"/>
          <w:sz w:val="24"/>
          <w:szCs w:val="24"/>
        </w:rPr>
        <w:t xml:space="preserve"> </w:t>
      </w:r>
      <w:r w:rsidRPr="003F5864">
        <w:rPr>
          <w:sz w:val="24"/>
          <w:szCs w:val="24"/>
        </w:rPr>
        <w:t>are</w:t>
      </w:r>
      <w:r w:rsidRPr="003F5864">
        <w:rPr>
          <w:spacing w:val="-13"/>
          <w:sz w:val="24"/>
          <w:szCs w:val="24"/>
        </w:rPr>
        <w:t xml:space="preserve"> </w:t>
      </w:r>
      <w:r w:rsidRPr="003F5864">
        <w:rPr>
          <w:sz w:val="24"/>
          <w:szCs w:val="24"/>
        </w:rPr>
        <w:t>as</w:t>
      </w:r>
      <w:r w:rsidRPr="003F5864">
        <w:rPr>
          <w:spacing w:val="-14"/>
          <w:sz w:val="24"/>
          <w:szCs w:val="24"/>
        </w:rPr>
        <w:t xml:space="preserve"> </w:t>
      </w:r>
      <w:r w:rsidRPr="003F5864">
        <w:rPr>
          <w:spacing w:val="-2"/>
          <w:sz w:val="24"/>
          <w:szCs w:val="24"/>
        </w:rPr>
        <w:t>follows:</w:t>
      </w:r>
    </w:p>
    <w:p w14:paraId="23150C2E" w14:textId="77777777" w:rsidR="005224F0" w:rsidRPr="003F5864" w:rsidRDefault="005224F0" w:rsidP="003F5864">
      <w:pPr>
        <w:rPr>
          <w:sz w:val="24"/>
          <w:szCs w:val="24"/>
        </w:rPr>
      </w:pPr>
    </w:p>
    <w:p w14:paraId="034FA98E" w14:textId="7AEDB26B" w:rsidR="00864D47" w:rsidRPr="003236F4" w:rsidRDefault="0086399A" w:rsidP="000C11B6">
      <w:pPr>
        <w:pStyle w:val="ListParagraph"/>
        <w:numPr>
          <w:ilvl w:val="0"/>
          <w:numId w:val="2"/>
        </w:numPr>
        <w:rPr>
          <w:sz w:val="24"/>
          <w:szCs w:val="24"/>
        </w:rPr>
      </w:pPr>
      <w:r w:rsidRPr="003236F4">
        <w:rPr>
          <w:sz w:val="24"/>
          <w:szCs w:val="24"/>
        </w:rPr>
        <w:t>high</w:t>
      </w:r>
      <w:r w:rsidRPr="003236F4">
        <w:rPr>
          <w:spacing w:val="-14"/>
          <w:sz w:val="24"/>
          <w:szCs w:val="24"/>
        </w:rPr>
        <w:t xml:space="preserve"> </w:t>
      </w:r>
      <w:r w:rsidRPr="003236F4">
        <w:rPr>
          <w:sz w:val="24"/>
          <w:szCs w:val="24"/>
        </w:rPr>
        <w:t>and</w:t>
      </w:r>
      <w:r w:rsidRPr="003236F4">
        <w:rPr>
          <w:spacing w:val="-14"/>
          <w:sz w:val="24"/>
          <w:szCs w:val="24"/>
        </w:rPr>
        <w:t xml:space="preserve"> </w:t>
      </w:r>
      <w:r w:rsidRPr="003236F4">
        <w:rPr>
          <w:sz w:val="24"/>
          <w:szCs w:val="24"/>
        </w:rPr>
        <w:t>consistent</w:t>
      </w:r>
      <w:r w:rsidRPr="003236F4">
        <w:rPr>
          <w:spacing w:val="-14"/>
          <w:sz w:val="24"/>
          <w:szCs w:val="24"/>
        </w:rPr>
        <w:t xml:space="preserve"> </w:t>
      </w:r>
      <w:r w:rsidRPr="003236F4">
        <w:rPr>
          <w:sz w:val="24"/>
          <w:szCs w:val="24"/>
        </w:rPr>
        <w:t>expectations</w:t>
      </w:r>
      <w:r w:rsidRPr="003236F4">
        <w:rPr>
          <w:spacing w:val="-14"/>
          <w:sz w:val="24"/>
          <w:szCs w:val="24"/>
        </w:rPr>
        <w:t xml:space="preserve"> </w:t>
      </w:r>
      <w:r w:rsidRPr="003236F4">
        <w:rPr>
          <w:sz w:val="24"/>
          <w:szCs w:val="24"/>
        </w:rPr>
        <w:t>of</w:t>
      </w:r>
      <w:r w:rsidRPr="003236F4">
        <w:rPr>
          <w:spacing w:val="-6"/>
          <w:sz w:val="24"/>
          <w:szCs w:val="24"/>
        </w:rPr>
        <w:t xml:space="preserve"> </w:t>
      </w:r>
      <w:r w:rsidRPr="003236F4">
        <w:rPr>
          <w:sz w:val="24"/>
          <w:szCs w:val="24"/>
        </w:rPr>
        <w:t>all</w:t>
      </w:r>
      <w:r w:rsidRPr="003236F4">
        <w:rPr>
          <w:spacing w:val="-10"/>
          <w:sz w:val="24"/>
          <w:szCs w:val="24"/>
        </w:rPr>
        <w:t xml:space="preserve"> </w:t>
      </w:r>
      <w:r w:rsidRPr="003236F4">
        <w:rPr>
          <w:sz w:val="24"/>
          <w:szCs w:val="24"/>
        </w:rPr>
        <w:t>staff,</w:t>
      </w:r>
      <w:r w:rsidRPr="003236F4">
        <w:rPr>
          <w:spacing w:val="-6"/>
          <w:sz w:val="24"/>
          <w:szCs w:val="24"/>
        </w:rPr>
        <w:t xml:space="preserve"> </w:t>
      </w:r>
      <w:r w:rsidRPr="003236F4">
        <w:rPr>
          <w:sz w:val="24"/>
          <w:szCs w:val="24"/>
        </w:rPr>
        <w:t>students</w:t>
      </w:r>
      <w:r w:rsidRPr="003236F4">
        <w:rPr>
          <w:spacing w:val="-17"/>
          <w:sz w:val="24"/>
          <w:szCs w:val="24"/>
        </w:rPr>
        <w:t xml:space="preserve"> </w:t>
      </w:r>
      <w:r w:rsidRPr="003236F4">
        <w:rPr>
          <w:sz w:val="24"/>
          <w:szCs w:val="24"/>
        </w:rPr>
        <w:t>and</w:t>
      </w:r>
      <w:r w:rsidRPr="003236F4">
        <w:rPr>
          <w:spacing w:val="-12"/>
          <w:sz w:val="24"/>
          <w:szCs w:val="24"/>
        </w:rPr>
        <w:t xml:space="preserve"> </w:t>
      </w:r>
      <w:r w:rsidRPr="003236F4">
        <w:rPr>
          <w:sz w:val="24"/>
          <w:szCs w:val="24"/>
        </w:rPr>
        <w:t>parents</w:t>
      </w:r>
      <w:r w:rsidRPr="003236F4">
        <w:rPr>
          <w:spacing w:val="-17"/>
          <w:sz w:val="24"/>
          <w:szCs w:val="24"/>
        </w:rPr>
        <w:t xml:space="preserve"> </w:t>
      </w:r>
      <w:r w:rsidRPr="003236F4">
        <w:rPr>
          <w:sz w:val="24"/>
          <w:szCs w:val="24"/>
        </w:rPr>
        <w:t>and</w:t>
      </w:r>
      <w:r w:rsidRPr="003236F4">
        <w:rPr>
          <w:spacing w:val="-12"/>
          <w:sz w:val="24"/>
          <w:szCs w:val="24"/>
        </w:rPr>
        <w:t xml:space="preserve"> </w:t>
      </w:r>
      <w:proofErr w:type="gramStart"/>
      <w:r w:rsidR="005224F0">
        <w:rPr>
          <w:spacing w:val="-2"/>
          <w:sz w:val="24"/>
          <w:szCs w:val="24"/>
        </w:rPr>
        <w:t>guardians</w:t>
      </w:r>
      <w:r w:rsidR="003236F4">
        <w:rPr>
          <w:spacing w:val="-2"/>
          <w:sz w:val="24"/>
          <w:szCs w:val="24"/>
        </w:rPr>
        <w:t>;</w:t>
      </w:r>
      <w:proofErr w:type="gramEnd"/>
    </w:p>
    <w:p w14:paraId="034FA98F" w14:textId="5CFCD5F3" w:rsidR="00864D47" w:rsidRPr="003236F4" w:rsidRDefault="0086399A" w:rsidP="000C11B6">
      <w:pPr>
        <w:pStyle w:val="ListParagraph"/>
        <w:numPr>
          <w:ilvl w:val="0"/>
          <w:numId w:val="2"/>
        </w:numPr>
        <w:rPr>
          <w:sz w:val="24"/>
          <w:szCs w:val="24"/>
        </w:rPr>
      </w:pPr>
      <w:proofErr w:type="spellStart"/>
      <w:r w:rsidRPr="003236F4">
        <w:rPr>
          <w:sz w:val="24"/>
          <w:szCs w:val="24"/>
        </w:rPr>
        <w:t>prioritise</w:t>
      </w:r>
      <w:proofErr w:type="spellEnd"/>
      <w:r w:rsidRPr="003236F4">
        <w:rPr>
          <w:spacing w:val="-6"/>
          <w:sz w:val="24"/>
          <w:szCs w:val="24"/>
        </w:rPr>
        <w:t xml:space="preserve"> </w:t>
      </w:r>
      <w:r w:rsidRPr="003236F4">
        <w:rPr>
          <w:sz w:val="24"/>
          <w:szCs w:val="24"/>
        </w:rPr>
        <w:t>positive</w:t>
      </w:r>
      <w:r w:rsidRPr="003236F4">
        <w:rPr>
          <w:spacing w:val="-8"/>
          <w:sz w:val="24"/>
          <w:szCs w:val="24"/>
        </w:rPr>
        <w:t xml:space="preserve"> </w:t>
      </w:r>
      <w:r w:rsidRPr="003236F4">
        <w:rPr>
          <w:sz w:val="24"/>
          <w:szCs w:val="24"/>
        </w:rPr>
        <w:t>relationships</w:t>
      </w:r>
      <w:r w:rsidRPr="003236F4">
        <w:rPr>
          <w:spacing w:val="-1"/>
          <w:sz w:val="24"/>
          <w:szCs w:val="24"/>
        </w:rPr>
        <w:t xml:space="preserve"> </w:t>
      </w:r>
      <w:r w:rsidRPr="003236F4">
        <w:rPr>
          <w:sz w:val="24"/>
          <w:szCs w:val="24"/>
        </w:rPr>
        <w:t>between</w:t>
      </w:r>
      <w:r w:rsidRPr="003236F4">
        <w:rPr>
          <w:spacing w:val="-1"/>
          <w:sz w:val="24"/>
          <w:szCs w:val="24"/>
        </w:rPr>
        <w:t xml:space="preserve"> </w:t>
      </w:r>
      <w:r w:rsidRPr="003236F4">
        <w:rPr>
          <w:sz w:val="24"/>
          <w:szCs w:val="24"/>
        </w:rPr>
        <w:t>staff and</w:t>
      </w:r>
      <w:r w:rsidRPr="003236F4">
        <w:rPr>
          <w:spacing w:val="-1"/>
          <w:sz w:val="24"/>
          <w:szCs w:val="24"/>
        </w:rPr>
        <w:t xml:space="preserve"> </w:t>
      </w:r>
      <w:r w:rsidRPr="003236F4">
        <w:rPr>
          <w:sz w:val="24"/>
          <w:szCs w:val="24"/>
        </w:rPr>
        <w:t>students,</w:t>
      </w:r>
      <w:r w:rsidRPr="003236F4">
        <w:rPr>
          <w:spacing w:val="-4"/>
          <w:sz w:val="24"/>
          <w:szCs w:val="24"/>
        </w:rPr>
        <w:t xml:space="preserve"> </w:t>
      </w:r>
      <w:proofErr w:type="spellStart"/>
      <w:r w:rsidRPr="003236F4">
        <w:rPr>
          <w:sz w:val="24"/>
          <w:szCs w:val="24"/>
        </w:rPr>
        <w:t>recognising</w:t>
      </w:r>
      <w:proofErr w:type="spellEnd"/>
      <w:r w:rsidRPr="003236F4">
        <w:rPr>
          <w:spacing w:val="-4"/>
          <w:sz w:val="24"/>
          <w:szCs w:val="24"/>
        </w:rPr>
        <w:t xml:space="preserve"> </w:t>
      </w:r>
      <w:r w:rsidRPr="003236F4">
        <w:rPr>
          <w:sz w:val="24"/>
          <w:szCs w:val="24"/>
        </w:rPr>
        <w:t>the</w:t>
      </w:r>
      <w:r w:rsidRPr="003236F4">
        <w:rPr>
          <w:spacing w:val="-3"/>
          <w:sz w:val="24"/>
          <w:szCs w:val="24"/>
        </w:rPr>
        <w:t xml:space="preserve"> </w:t>
      </w:r>
      <w:r w:rsidRPr="003236F4">
        <w:rPr>
          <w:sz w:val="24"/>
          <w:szCs w:val="24"/>
        </w:rPr>
        <w:t>fundamental role</w:t>
      </w:r>
      <w:r w:rsidRPr="003236F4">
        <w:rPr>
          <w:spacing w:val="-3"/>
          <w:sz w:val="24"/>
          <w:szCs w:val="24"/>
        </w:rPr>
        <w:t xml:space="preserve"> </w:t>
      </w:r>
      <w:r w:rsidRPr="003236F4">
        <w:rPr>
          <w:sz w:val="24"/>
          <w:szCs w:val="24"/>
        </w:rPr>
        <w:t>this</w:t>
      </w:r>
      <w:r w:rsidRPr="003236F4">
        <w:rPr>
          <w:spacing w:val="-1"/>
          <w:sz w:val="24"/>
          <w:szCs w:val="24"/>
        </w:rPr>
        <w:t xml:space="preserve"> </w:t>
      </w:r>
      <w:r w:rsidRPr="003236F4">
        <w:rPr>
          <w:sz w:val="24"/>
          <w:szCs w:val="24"/>
        </w:rPr>
        <w:t>plays</w:t>
      </w:r>
      <w:r w:rsidRPr="003236F4">
        <w:rPr>
          <w:spacing w:val="-3"/>
          <w:sz w:val="24"/>
          <w:szCs w:val="24"/>
        </w:rPr>
        <w:t xml:space="preserve"> </w:t>
      </w:r>
      <w:r w:rsidRPr="003236F4">
        <w:rPr>
          <w:sz w:val="24"/>
          <w:szCs w:val="24"/>
        </w:rPr>
        <w:t>in</w:t>
      </w:r>
      <w:r w:rsidRPr="003236F4">
        <w:rPr>
          <w:spacing w:val="-1"/>
          <w:sz w:val="24"/>
          <w:szCs w:val="24"/>
        </w:rPr>
        <w:t xml:space="preserve"> </w:t>
      </w:r>
      <w:r w:rsidRPr="003236F4">
        <w:rPr>
          <w:sz w:val="24"/>
          <w:szCs w:val="24"/>
        </w:rPr>
        <w:t xml:space="preserve">building and sustaining student </w:t>
      </w:r>
      <w:proofErr w:type="gramStart"/>
      <w:r w:rsidRPr="003236F4">
        <w:rPr>
          <w:sz w:val="24"/>
          <w:szCs w:val="24"/>
        </w:rPr>
        <w:t>wellbeing</w:t>
      </w:r>
      <w:r w:rsidR="003236F4">
        <w:rPr>
          <w:sz w:val="24"/>
          <w:szCs w:val="24"/>
        </w:rPr>
        <w:t>;</w:t>
      </w:r>
      <w:proofErr w:type="gramEnd"/>
    </w:p>
    <w:p w14:paraId="034FA990" w14:textId="67458E5B" w:rsidR="00864D47" w:rsidRPr="003236F4" w:rsidRDefault="0086399A" w:rsidP="000C11B6">
      <w:pPr>
        <w:pStyle w:val="ListParagraph"/>
        <w:numPr>
          <w:ilvl w:val="0"/>
          <w:numId w:val="2"/>
        </w:numPr>
        <w:rPr>
          <w:sz w:val="24"/>
          <w:szCs w:val="24"/>
        </w:rPr>
      </w:pPr>
      <w:r w:rsidRPr="003236F4">
        <w:rPr>
          <w:spacing w:val="-2"/>
          <w:sz w:val="24"/>
          <w:szCs w:val="24"/>
        </w:rPr>
        <w:t>creating</w:t>
      </w:r>
      <w:r w:rsidRPr="003236F4">
        <w:rPr>
          <w:spacing w:val="-19"/>
          <w:sz w:val="24"/>
          <w:szCs w:val="24"/>
        </w:rPr>
        <w:t xml:space="preserve"> </w:t>
      </w:r>
      <w:r w:rsidRPr="003236F4">
        <w:rPr>
          <w:spacing w:val="-2"/>
          <w:sz w:val="24"/>
          <w:szCs w:val="24"/>
        </w:rPr>
        <w:t>a</w:t>
      </w:r>
      <w:r w:rsidRPr="003236F4">
        <w:rPr>
          <w:spacing w:val="2"/>
          <w:sz w:val="24"/>
          <w:szCs w:val="24"/>
        </w:rPr>
        <w:t xml:space="preserve"> </w:t>
      </w:r>
      <w:r w:rsidRPr="003236F4">
        <w:rPr>
          <w:spacing w:val="-2"/>
          <w:sz w:val="24"/>
          <w:szCs w:val="24"/>
        </w:rPr>
        <w:t>culture</w:t>
      </w:r>
      <w:r w:rsidRPr="003236F4">
        <w:rPr>
          <w:spacing w:val="-23"/>
          <w:sz w:val="24"/>
          <w:szCs w:val="24"/>
        </w:rPr>
        <w:t xml:space="preserve"> </w:t>
      </w:r>
      <w:r w:rsidRPr="003236F4">
        <w:rPr>
          <w:spacing w:val="-2"/>
          <w:sz w:val="24"/>
          <w:szCs w:val="24"/>
        </w:rPr>
        <w:t>that</w:t>
      </w:r>
      <w:r w:rsidRPr="003236F4">
        <w:rPr>
          <w:spacing w:val="4"/>
          <w:sz w:val="24"/>
          <w:szCs w:val="24"/>
        </w:rPr>
        <w:t xml:space="preserve"> </w:t>
      </w:r>
      <w:r w:rsidRPr="003236F4">
        <w:rPr>
          <w:spacing w:val="-2"/>
          <w:sz w:val="24"/>
          <w:szCs w:val="24"/>
        </w:rPr>
        <w:t>is</w:t>
      </w:r>
      <w:r w:rsidRPr="003236F4">
        <w:rPr>
          <w:spacing w:val="-5"/>
          <w:sz w:val="24"/>
          <w:szCs w:val="24"/>
        </w:rPr>
        <w:t xml:space="preserve"> </w:t>
      </w:r>
      <w:r w:rsidRPr="003236F4">
        <w:rPr>
          <w:spacing w:val="-2"/>
          <w:sz w:val="24"/>
          <w:szCs w:val="24"/>
        </w:rPr>
        <w:t>inclusive,</w:t>
      </w:r>
      <w:r w:rsidRPr="003236F4">
        <w:rPr>
          <w:spacing w:val="-6"/>
          <w:sz w:val="24"/>
          <w:szCs w:val="24"/>
        </w:rPr>
        <w:t xml:space="preserve"> </w:t>
      </w:r>
      <w:r w:rsidRPr="003236F4">
        <w:rPr>
          <w:spacing w:val="-2"/>
          <w:sz w:val="24"/>
          <w:szCs w:val="24"/>
        </w:rPr>
        <w:t>engaging</w:t>
      </w:r>
      <w:r w:rsidRPr="003236F4">
        <w:rPr>
          <w:spacing w:val="-17"/>
          <w:sz w:val="24"/>
          <w:szCs w:val="24"/>
        </w:rPr>
        <w:t xml:space="preserve"> </w:t>
      </w:r>
      <w:r w:rsidRPr="003236F4">
        <w:rPr>
          <w:spacing w:val="-2"/>
          <w:sz w:val="24"/>
          <w:szCs w:val="24"/>
        </w:rPr>
        <w:t>and</w:t>
      </w:r>
      <w:r w:rsidRPr="003236F4">
        <w:rPr>
          <w:spacing w:val="4"/>
          <w:sz w:val="24"/>
          <w:szCs w:val="24"/>
        </w:rPr>
        <w:t xml:space="preserve"> </w:t>
      </w:r>
      <w:r w:rsidRPr="003236F4">
        <w:rPr>
          <w:spacing w:val="-2"/>
          <w:sz w:val="24"/>
          <w:szCs w:val="24"/>
        </w:rPr>
        <w:t>supportive</w:t>
      </w:r>
      <w:r w:rsidRPr="003236F4">
        <w:rPr>
          <w:spacing w:val="-19"/>
          <w:sz w:val="24"/>
          <w:szCs w:val="24"/>
        </w:rPr>
        <w:t xml:space="preserve"> </w:t>
      </w:r>
      <w:r w:rsidRPr="003236F4">
        <w:rPr>
          <w:spacing w:val="-2"/>
          <w:sz w:val="24"/>
          <w:szCs w:val="24"/>
        </w:rPr>
        <w:t>and</w:t>
      </w:r>
      <w:r w:rsidRPr="003236F4">
        <w:rPr>
          <w:spacing w:val="4"/>
          <w:sz w:val="24"/>
          <w:szCs w:val="24"/>
        </w:rPr>
        <w:t xml:space="preserve"> </w:t>
      </w:r>
      <w:r w:rsidRPr="003236F4">
        <w:rPr>
          <w:spacing w:val="-2"/>
          <w:sz w:val="24"/>
          <w:szCs w:val="24"/>
        </w:rPr>
        <w:t>that</w:t>
      </w:r>
      <w:r w:rsidRPr="003236F4">
        <w:rPr>
          <w:spacing w:val="-13"/>
          <w:sz w:val="24"/>
          <w:szCs w:val="24"/>
        </w:rPr>
        <w:t xml:space="preserve"> </w:t>
      </w:r>
      <w:r w:rsidRPr="003236F4">
        <w:rPr>
          <w:spacing w:val="-2"/>
          <w:sz w:val="24"/>
          <w:szCs w:val="24"/>
        </w:rPr>
        <w:t>embraces</w:t>
      </w:r>
      <w:r w:rsidRPr="003236F4">
        <w:rPr>
          <w:spacing w:val="-5"/>
          <w:sz w:val="24"/>
          <w:szCs w:val="24"/>
        </w:rPr>
        <w:t xml:space="preserve"> </w:t>
      </w:r>
      <w:r w:rsidRPr="003236F4">
        <w:rPr>
          <w:spacing w:val="-2"/>
          <w:sz w:val="24"/>
          <w:szCs w:val="24"/>
        </w:rPr>
        <w:t>and</w:t>
      </w:r>
      <w:r w:rsidRPr="003236F4">
        <w:rPr>
          <w:spacing w:val="3"/>
          <w:sz w:val="24"/>
          <w:szCs w:val="24"/>
        </w:rPr>
        <w:t xml:space="preserve"> </w:t>
      </w:r>
      <w:r w:rsidRPr="003236F4">
        <w:rPr>
          <w:spacing w:val="-2"/>
          <w:sz w:val="24"/>
          <w:szCs w:val="24"/>
        </w:rPr>
        <w:t>celebrates</w:t>
      </w:r>
      <w:r w:rsidRPr="003236F4">
        <w:rPr>
          <w:spacing w:val="-5"/>
          <w:sz w:val="24"/>
          <w:szCs w:val="24"/>
        </w:rPr>
        <w:t xml:space="preserve"> </w:t>
      </w:r>
      <w:r w:rsidRPr="003236F4">
        <w:rPr>
          <w:spacing w:val="-2"/>
          <w:sz w:val="24"/>
          <w:szCs w:val="24"/>
        </w:rPr>
        <w:t>diversity</w:t>
      </w:r>
      <w:r w:rsidRPr="003236F4">
        <w:rPr>
          <w:spacing w:val="-18"/>
          <w:sz w:val="24"/>
          <w:szCs w:val="24"/>
        </w:rPr>
        <w:t xml:space="preserve"> </w:t>
      </w:r>
      <w:r w:rsidRPr="003236F4">
        <w:rPr>
          <w:spacing w:val="-2"/>
          <w:sz w:val="24"/>
          <w:szCs w:val="24"/>
        </w:rPr>
        <w:t>and</w:t>
      </w:r>
      <w:r w:rsidRPr="003236F4">
        <w:rPr>
          <w:spacing w:val="-14"/>
          <w:sz w:val="24"/>
          <w:szCs w:val="24"/>
        </w:rPr>
        <w:t xml:space="preserve"> </w:t>
      </w:r>
      <w:proofErr w:type="gramStart"/>
      <w:r w:rsidRPr="003236F4">
        <w:rPr>
          <w:spacing w:val="-2"/>
          <w:sz w:val="24"/>
          <w:szCs w:val="24"/>
        </w:rPr>
        <w:t>empowers</w:t>
      </w:r>
      <w:r w:rsidR="003236F4">
        <w:rPr>
          <w:spacing w:val="-2"/>
          <w:sz w:val="24"/>
          <w:szCs w:val="24"/>
        </w:rPr>
        <w:t>;</w:t>
      </w:r>
      <w:proofErr w:type="gramEnd"/>
      <w:r w:rsidR="003236F4">
        <w:rPr>
          <w:spacing w:val="-2"/>
          <w:sz w:val="24"/>
          <w:szCs w:val="24"/>
        </w:rPr>
        <w:t xml:space="preserve"> </w:t>
      </w:r>
    </w:p>
    <w:p w14:paraId="034FA991" w14:textId="736A301D" w:rsidR="00864D47" w:rsidRDefault="0086399A" w:rsidP="000C11B6">
      <w:pPr>
        <w:pStyle w:val="ListParagraph"/>
        <w:numPr>
          <w:ilvl w:val="0"/>
          <w:numId w:val="2"/>
        </w:numPr>
        <w:rPr>
          <w:spacing w:val="-2"/>
          <w:sz w:val="24"/>
          <w:szCs w:val="24"/>
        </w:rPr>
      </w:pPr>
      <w:r w:rsidRPr="003236F4">
        <w:rPr>
          <w:sz w:val="24"/>
          <w:szCs w:val="24"/>
        </w:rPr>
        <w:t>all</w:t>
      </w:r>
      <w:r w:rsidRPr="003236F4">
        <w:rPr>
          <w:spacing w:val="-8"/>
          <w:sz w:val="24"/>
          <w:szCs w:val="24"/>
        </w:rPr>
        <w:t xml:space="preserve"> </w:t>
      </w:r>
      <w:r w:rsidRPr="003236F4">
        <w:rPr>
          <w:sz w:val="24"/>
          <w:szCs w:val="24"/>
        </w:rPr>
        <w:t>students to</w:t>
      </w:r>
      <w:r w:rsidRPr="003236F4">
        <w:rPr>
          <w:spacing w:val="-11"/>
          <w:sz w:val="24"/>
          <w:szCs w:val="24"/>
        </w:rPr>
        <w:t xml:space="preserve"> </w:t>
      </w:r>
      <w:r w:rsidRPr="003236F4">
        <w:rPr>
          <w:sz w:val="24"/>
          <w:szCs w:val="24"/>
        </w:rPr>
        <w:t>participate</w:t>
      </w:r>
      <w:r w:rsidRPr="003236F4">
        <w:rPr>
          <w:spacing w:val="-12"/>
          <w:sz w:val="24"/>
          <w:szCs w:val="24"/>
        </w:rPr>
        <w:t xml:space="preserve"> </w:t>
      </w:r>
      <w:r w:rsidRPr="003236F4">
        <w:rPr>
          <w:sz w:val="24"/>
          <w:szCs w:val="24"/>
        </w:rPr>
        <w:t>and</w:t>
      </w:r>
      <w:r w:rsidRPr="003236F4">
        <w:rPr>
          <w:spacing w:val="-11"/>
          <w:sz w:val="24"/>
          <w:szCs w:val="24"/>
        </w:rPr>
        <w:t xml:space="preserve"> </w:t>
      </w:r>
      <w:r w:rsidRPr="003236F4">
        <w:rPr>
          <w:sz w:val="24"/>
          <w:szCs w:val="24"/>
        </w:rPr>
        <w:t>feel</w:t>
      </w:r>
      <w:r w:rsidRPr="003236F4">
        <w:rPr>
          <w:spacing w:val="-7"/>
          <w:sz w:val="24"/>
          <w:szCs w:val="24"/>
        </w:rPr>
        <w:t xml:space="preserve"> </w:t>
      </w:r>
      <w:r w:rsidRPr="003236F4">
        <w:rPr>
          <w:sz w:val="24"/>
          <w:szCs w:val="24"/>
        </w:rPr>
        <w:t>valued</w:t>
      </w:r>
      <w:r w:rsidR="003236F4" w:rsidRPr="003236F4">
        <w:rPr>
          <w:spacing w:val="-2"/>
          <w:sz w:val="24"/>
          <w:szCs w:val="24"/>
        </w:rPr>
        <w:t>.</w:t>
      </w:r>
    </w:p>
    <w:p w14:paraId="1D93F2D6" w14:textId="77777777" w:rsidR="002E0165" w:rsidRDefault="002E0165" w:rsidP="002E0165">
      <w:pPr>
        <w:rPr>
          <w:spacing w:val="-2"/>
          <w:sz w:val="24"/>
          <w:szCs w:val="24"/>
        </w:rPr>
      </w:pPr>
    </w:p>
    <w:p w14:paraId="2965F856" w14:textId="0D5AE111" w:rsidR="002E0165" w:rsidRPr="005C14E7" w:rsidRDefault="002E0165" w:rsidP="000C11B6">
      <w:pPr>
        <w:pStyle w:val="ListParagraph"/>
        <w:numPr>
          <w:ilvl w:val="0"/>
          <w:numId w:val="3"/>
        </w:numPr>
        <w:rPr>
          <w:b/>
          <w:bCs/>
          <w:spacing w:val="-2"/>
          <w:sz w:val="24"/>
          <w:szCs w:val="24"/>
          <w:lang w:val="en-AU"/>
        </w:rPr>
      </w:pPr>
      <w:r w:rsidRPr="005C14E7">
        <w:rPr>
          <w:b/>
          <w:bCs/>
          <w:spacing w:val="-2"/>
          <w:sz w:val="24"/>
          <w:szCs w:val="24"/>
          <w:lang w:val="en-AU"/>
        </w:rPr>
        <w:t xml:space="preserve">School leadership team </w:t>
      </w:r>
    </w:p>
    <w:p w14:paraId="2514C8B6" w14:textId="77777777" w:rsidR="00D37DA4" w:rsidRPr="002E0165" w:rsidRDefault="00D37DA4" w:rsidP="002E0165">
      <w:pPr>
        <w:rPr>
          <w:spacing w:val="-2"/>
          <w:sz w:val="24"/>
          <w:szCs w:val="24"/>
          <w:lang w:val="en-AU"/>
        </w:rPr>
      </w:pPr>
    </w:p>
    <w:p w14:paraId="47F4CE90" w14:textId="14CFBDAD" w:rsidR="002E0165" w:rsidRDefault="002E0165" w:rsidP="002E0165">
      <w:pPr>
        <w:rPr>
          <w:rFonts w:eastAsiaTheme="minorEastAsia"/>
          <w:spacing w:val="-2"/>
          <w:sz w:val="24"/>
          <w:szCs w:val="24"/>
          <w:lang w:val="en-AU" w:eastAsia="zh-CN"/>
        </w:rPr>
      </w:pPr>
      <w:r w:rsidRPr="002E0165">
        <w:rPr>
          <w:spacing w:val="-2"/>
          <w:sz w:val="24"/>
          <w:szCs w:val="24"/>
          <w:lang w:val="en-AU"/>
        </w:rPr>
        <w:t>Our school leadership team</w:t>
      </w:r>
      <w:r w:rsidR="00113D41">
        <w:rPr>
          <w:rFonts w:eastAsiaTheme="minorEastAsia" w:hint="eastAsia"/>
          <w:spacing w:val="-2"/>
          <w:sz w:val="24"/>
          <w:szCs w:val="24"/>
          <w:lang w:val="en-AU" w:eastAsia="zh-CN"/>
        </w:rPr>
        <w:t xml:space="preserve"> being the governing authority</w:t>
      </w:r>
      <w:r w:rsidRPr="002E0165">
        <w:rPr>
          <w:spacing w:val="-2"/>
          <w:sz w:val="24"/>
          <w:szCs w:val="24"/>
          <w:lang w:val="en-AU"/>
        </w:rPr>
        <w:t xml:space="preserve"> (comprising</w:t>
      </w:r>
      <w:r w:rsidR="00AE253A">
        <w:rPr>
          <w:spacing w:val="-2"/>
          <w:sz w:val="24"/>
          <w:szCs w:val="24"/>
          <w:lang w:val="en-AU"/>
        </w:rPr>
        <w:t xml:space="preserve"> the Director</w:t>
      </w:r>
      <w:r w:rsidR="00630D10">
        <w:rPr>
          <w:rFonts w:eastAsiaTheme="minorEastAsia" w:hint="eastAsia"/>
          <w:spacing w:val="-2"/>
          <w:sz w:val="24"/>
          <w:szCs w:val="24"/>
          <w:lang w:val="en-AU" w:eastAsia="zh-CN"/>
        </w:rPr>
        <w:t xml:space="preserve">: Roger Shen </w:t>
      </w:r>
      <w:r w:rsidR="00AE253A">
        <w:rPr>
          <w:spacing w:val="-2"/>
          <w:sz w:val="24"/>
          <w:szCs w:val="24"/>
          <w:lang w:val="en-AU"/>
        </w:rPr>
        <w:t>and Managing Director</w:t>
      </w:r>
      <w:r w:rsidR="00630D10">
        <w:rPr>
          <w:rFonts w:eastAsiaTheme="minorEastAsia" w:hint="eastAsia"/>
          <w:spacing w:val="-2"/>
          <w:sz w:val="24"/>
          <w:szCs w:val="24"/>
          <w:lang w:val="en-AU" w:eastAsia="zh-CN"/>
        </w:rPr>
        <w:t>: Michael Xiang</w:t>
      </w:r>
      <w:r w:rsidRPr="002E0165">
        <w:rPr>
          <w:spacing w:val="-2"/>
          <w:sz w:val="24"/>
          <w:szCs w:val="24"/>
          <w:lang w:val="en-AU"/>
        </w:rPr>
        <w:t xml:space="preserve">) is responsible for ensuring that a strong child safe culture is created and maintained, and that policies and practices are effectively developed and implemented in accordance with </w:t>
      </w:r>
      <w:r w:rsidRPr="00566E16">
        <w:rPr>
          <w:b/>
          <w:bCs/>
          <w:spacing w:val="-2"/>
          <w:sz w:val="24"/>
          <w:szCs w:val="24"/>
          <w:lang w:val="en-AU"/>
        </w:rPr>
        <w:t xml:space="preserve">Ministerial Order 1359. </w:t>
      </w:r>
    </w:p>
    <w:p w14:paraId="0764CFF6" w14:textId="77777777" w:rsidR="00637783" w:rsidRPr="00637783" w:rsidRDefault="00637783" w:rsidP="002E0165">
      <w:pPr>
        <w:rPr>
          <w:rFonts w:eastAsiaTheme="minorEastAsia"/>
          <w:spacing w:val="-2"/>
          <w:sz w:val="24"/>
          <w:szCs w:val="24"/>
          <w:lang w:val="en-AU" w:eastAsia="zh-CN"/>
        </w:rPr>
      </w:pPr>
    </w:p>
    <w:p w14:paraId="15A5438E" w14:textId="2785043A" w:rsidR="002E0165" w:rsidRPr="002E0165" w:rsidRDefault="002E0165" w:rsidP="002E0165">
      <w:pPr>
        <w:rPr>
          <w:spacing w:val="-2"/>
          <w:sz w:val="24"/>
          <w:szCs w:val="24"/>
          <w:lang w:val="en-AU"/>
        </w:rPr>
      </w:pPr>
      <w:r w:rsidRPr="002E0165">
        <w:rPr>
          <w:spacing w:val="-2"/>
          <w:sz w:val="24"/>
          <w:szCs w:val="24"/>
          <w:lang w:val="en-AU"/>
        </w:rPr>
        <w:t>The</w:t>
      </w:r>
      <w:r w:rsidR="00BD0A78" w:rsidRPr="00BD0A78">
        <w:rPr>
          <w:spacing w:val="-2"/>
          <w:sz w:val="24"/>
          <w:szCs w:val="24"/>
          <w:lang w:val="en-AU"/>
        </w:rPr>
        <w:t xml:space="preserve"> </w:t>
      </w:r>
      <w:r w:rsidR="00BD0A78">
        <w:rPr>
          <w:spacing w:val="-2"/>
          <w:sz w:val="24"/>
          <w:szCs w:val="24"/>
          <w:lang w:val="en-AU"/>
        </w:rPr>
        <w:t>Director and Managing Director</w:t>
      </w:r>
      <w:r w:rsidR="00BD0A78" w:rsidRPr="002E0165">
        <w:rPr>
          <w:spacing w:val="-2"/>
          <w:sz w:val="24"/>
          <w:szCs w:val="24"/>
          <w:lang w:val="en-AU"/>
        </w:rPr>
        <w:t xml:space="preserve"> </w:t>
      </w:r>
      <w:r w:rsidRPr="002E0165">
        <w:rPr>
          <w:spacing w:val="-2"/>
          <w:sz w:val="24"/>
          <w:szCs w:val="24"/>
          <w:lang w:val="en-AU"/>
        </w:rPr>
        <w:t xml:space="preserve">will: </w:t>
      </w:r>
    </w:p>
    <w:p w14:paraId="001D5EE1" w14:textId="47CF421A" w:rsidR="002E0165" w:rsidRPr="00BF1C0C" w:rsidRDefault="002E0165" w:rsidP="000C11B6">
      <w:pPr>
        <w:pStyle w:val="ListParagraph"/>
        <w:numPr>
          <w:ilvl w:val="0"/>
          <w:numId w:val="2"/>
        </w:numPr>
        <w:rPr>
          <w:spacing w:val="-2"/>
          <w:sz w:val="24"/>
          <w:szCs w:val="24"/>
          <w:lang w:val="en-AU"/>
        </w:rPr>
      </w:pPr>
      <w:r w:rsidRPr="00BF1C0C">
        <w:rPr>
          <w:spacing w:val="-2"/>
          <w:sz w:val="24"/>
          <w:szCs w:val="24"/>
          <w:lang w:val="en-AU"/>
        </w:rPr>
        <w:t xml:space="preserve">ensure effective child safety and wellbeing governance, policies, procedures, codes and practices are in place and followed </w:t>
      </w:r>
    </w:p>
    <w:p w14:paraId="01CD8B60" w14:textId="40198480" w:rsidR="002E0165" w:rsidRPr="00BF1C0C" w:rsidRDefault="002E0165" w:rsidP="000C11B6">
      <w:pPr>
        <w:pStyle w:val="ListParagraph"/>
        <w:numPr>
          <w:ilvl w:val="0"/>
          <w:numId w:val="2"/>
        </w:numPr>
        <w:rPr>
          <w:spacing w:val="-2"/>
          <w:sz w:val="24"/>
          <w:szCs w:val="24"/>
          <w:lang w:val="en-AU"/>
        </w:rPr>
      </w:pPr>
      <w:r w:rsidRPr="00BF1C0C">
        <w:rPr>
          <w:spacing w:val="-2"/>
          <w:sz w:val="24"/>
          <w:szCs w:val="24"/>
          <w:lang w:val="en-AU"/>
        </w:rPr>
        <w:t xml:space="preserve">model a child safe culture that facilitates the active participation of students, families and staff in promoting and improving child safety, cultural safety and wellbeing </w:t>
      </w:r>
    </w:p>
    <w:p w14:paraId="456886BE" w14:textId="02F055FF" w:rsidR="002E0165" w:rsidRPr="00BF1C0C" w:rsidRDefault="002E0165" w:rsidP="000C11B6">
      <w:pPr>
        <w:pStyle w:val="ListParagraph"/>
        <w:numPr>
          <w:ilvl w:val="0"/>
          <w:numId w:val="2"/>
        </w:numPr>
        <w:rPr>
          <w:spacing w:val="-2"/>
          <w:sz w:val="24"/>
          <w:szCs w:val="24"/>
          <w:lang w:val="en-AU"/>
        </w:rPr>
      </w:pPr>
      <w:r w:rsidRPr="00BF1C0C">
        <w:rPr>
          <w:spacing w:val="-2"/>
          <w:sz w:val="24"/>
          <w:szCs w:val="24"/>
          <w:lang w:val="en-AU"/>
        </w:rPr>
        <w:t xml:space="preserve">enable inclusive practices where the diverse needs of all students are considered </w:t>
      </w:r>
    </w:p>
    <w:p w14:paraId="5605F6F6" w14:textId="71B682ED" w:rsidR="002E0165" w:rsidRPr="00BF1C0C" w:rsidRDefault="002E0165" w:rsidP="000C11B6">
      <w:pPr>
        <w:pStyle w:val="ListParagraph"/>
        <w:numPr>
          <w:ilvl w:val="0"/>
          <w:numId w:val="2"/>
        </w:numPr>
        <w:rPr>
          <w:spacing w:val="-2"/>
          <w:sz w:val="24"/>
          <w:szCs w:val="24"/>
          <w:lang w:val="en-AU"/>
        </w:rPr>
      </w:pPr>
      <w:r w:rsidRPr="00BF1C0C">
        <w:rPr>
          <w:spacing w:val="-2"/>
          <w:sz w:val="24"/>
          <w:szCs w:val="24"/>
          <w:lang w:val="en-AU"/>
        </w:rPr>
        <w:t xml:space="preserve">reinforce high standards of respectful behaviour between students and adults, and between students </w:t>
      </w:r>
    </w:p>
    <w:p w14:paraId="3DE00E03" w14:textId="43420684" w:rsidR="002E0165" w:rsidRPr="00BF1C0C" w:rsidRDefault="002E0165" w:rsidP="000C11B6">
      <w:pPr>
        <w:pStyle w:val="ListParagraph"/>
        <w:numPr>
          <w:ilvl w:val="0"/>
          <w:numId w:val="2"/>
        </w:numPr>
        <w:rPr>
          <w:spacing w:val="-2"/>
          <w:sz w:val="24"/>
          <w:szCs w:val="24"/>
          <w:lang w:val="en-AU"/>
        </w:rPr>
      </w:pPr>
      <w:r w:rsidRPr="00BF1C0C">
        <w:rPr>
          <w:spacing w:val="-2"/>
          <w:sz w:val="24"/>
          <w:szCs w:val="24"/>
          <w:lang w:val="en-AU"/>
        </w:rPr>
        <w:t>promote regular open discussion on child safety issues within the school community including at leadership team meetings</w:t>
      </w:r>
      <w:r w:rsidR="00FE0407" w:rsidRPr="00BF1C0C">
        <w:rPr>
          <w:spacing w:val="-2"/>
          <w:sz w:val="24"/>
          <w:szCs w:val="24"/>
          <w:lang w:val="en-AU"/>
        </w:rPr>
        <w:t xml:space="preserve"> and</w:t>
      </w:r>
      <w:r w:rsidRPr="00BF1C0C">
        <w:rPr>
          <w:spacing w:val="-2"/>
          <w:sz w:val="24"/>
          <w:szCs w:val="24"/>
          <w:lang w:val="en-AU"/>
        </w:rPr>
        <w:t xml:space="preserve"> staff meeting</w:t>
      </w:r>
      <w:r w:rsidR="00FE0407" w:rsidRPr="00BF1C0C">
        <w:rPr>
          <w:spacing w:val="-2"/>
          <w:sz w:val="24"/>
          <w:szCs w:val="24"/>
          <w:lang w:val="en-AU"/>
        </w:rPr>
        <w:t>s</w:t>
      </w:r>
    </w:p>
    <w:p w14:paraId="57867057" w14:textId="3772A479" w:rsidR="002E0165" w:rsidRPr="00107DF1" w:rsidRDefault="002E0165" w:rsidP="000C11B6">
      <w:pPr>
        <w:pStyle w:val="ListParagraph"/>
        <w:numPr>
          <w:ilvl w:val="0"/>
          <w:numId w:val="2"/>
        </w:numPr>
        <w:rPr>
          <w:b/>
          <w:bCs/>
          <w:spacing w:val="-2"/>
          <w:sz w:val="24"/>
          <w:szCs w:val="24"/>
          <w:lang w:val="en-AU"/>
        </w:rPr>
      </w:pPr>
      <w:r w:rsidRPr="00107DF1">
        <w:rPr>
          <w:b/>
          <w:bCs/>
          <w:spacing w:val="-2"/>
          <w:sz w:val="24"/>
          <w:szCs w:val="24"/>
          <w:lang w:val="en-AU"/>
        </w:rPr>
        <w:t>facilitate regular professional learning for staff</w:t>
      </w:r>
      <w:r w:rsidR="008648B9" w:rsidRPr="00107DF1">
        <w:rPr>
          <w:b/>
          <w:bCs/>
          <w:spacing w:val="-2"/>
          <w:sz w:val="24"/>
          <w:szCs w:val="24"/>
          <w:lang w:val="en-AU"/>
        </w:rPr>
        <w:t xml:space="preserve"> post induction</w:t>
      </w:r>
      <w:r w:rsidR="00FE0407" w:rsidRPr="00107DF1">
        <w:rPr>
          <w:b/>
          <w:bCs/>
          <w:spacing w:val="-2"/>
          <w:sz w:val="24"/>
          <w:szCs w:val="24"/>
          <w:lang w:val="en-AU"/>
        </w:rPr>
        <w:t xml:space="preserve"> </w:t>
      </w:r>
      <w:r w:rsidRPr="00107DF1">
        <w:rPr>
          <w:b/>
          <w:bCs/>
          <w:spacing w:val="-2"/>
          <w:sz w:val="24"/>
          <w:szCs w:val="24"/>
          <w:lang w:val="en-AU"/>
        </w:rPr>
        <w:t xml:space="preserve">to build deeper understandings of child safety, cultural safety, student wellbeing and prevention of responding to abuse </w:t>
      </w:r>
    </w:p>
    <w:p w14:paraId="1E7978D4" w14:textId="1C9D81CC" w:rsidR="008F51AF" w:rsidRPr="00107DF1" w:rsidRDefault="008F51AF" w:rsidP="000C11B6">
      <w:pPr>
        <w:pStyle w:val="ListParagraph"/>
        <w:numPr>
          <w:ilvl w:val="0"/>
          <w:numId w:val="2"/>
        </w:numPr>
        <w:rPr>
          <w:b/>
          <w:bCs/>
          <w:spacing w:val="-2"/>
          <w:sz w:val="24"/>
          <w:szCs w:val="24"/>
          <w:lang w:val="en-AU"/>
        </w:rPr>
      </w:pPr>
      <w:r w:rsidRPr="00107DF1">
        <w:rPr>
          <w:b/>
          <w:bCs/>
          <w:spacing w:val="-2"/>
          <w:sz w:val="24"/>
          <w:szCs w:val="24"/>
          <w:lang w:val="en-AU"/>
        </w:rPr>
        <w:t>facilitate regular professional learning for staff</w:t>
      </w:r>
      <w:r w:rsidR="00431956" w:rsidRPr="00107DF1">
        <w:rPr>
          <w:b/>
          <w:bCs/>
          <w:spacing w:val="-2"/>
          <w:sz w:val="24"/>
          <w:szCs w:val="24"/>
          <w:lang w:val="en-AU"/>
        </w:rPr>
        <w:t xml:space="preserve"> post induction to ensure that equity is upheld, and diverse needs are respected in policy in practi</w:t>
      </w:r>
      <w:r w:rsidR="008648B9" w:rsidRPr="00107DF1">
        <w:rPr>
          <w:b/>
          <w:bCs/>
          <w:spacing w:val="-2"/>
          <w:sz w:val="24"/>
          <w:szCs w:val="24"/>
          <w:lang w:val="en-AU"/>
        </w:rPr>
        <w:t>ce</w:t>
      </w:r>
    </w:p>
    <w:p w14:paraId="5B909EFB" w14:textId="79AF552C" w:rsidR="002E0165" w:rsidRDefault="002E0165" w:rsidP="000C11B6">
      <w:pPr>
        <w:pStyle w:val="ListParagraph"/>
        <w:numPr>
          <w:ilvl w:val="0"/>
          <w:numId w:val="2"/>
        </w:numPr>
        <w:rPr>
          <w:spacing w:val="-2"/>
          <w:sz w:val="24"/>
          <w:szCs w:val="24"/>
          <w:lang w:val="en-AU"/>
        </w:rPr>
      </w:pPr>
      <w:r w:rsidRPr="00BF1C0C">
        <w:rPr>
          <w:spacing w:val="-2"/>
          <w:sz w:val="24"/>
          <w:szCs w:val="24"/>
          <w:lang w:val="en-AU"/>
        </w:rPr>
        <w:t xml:space="preserve">create an environment where child safety complaints and concerns are readily raised, and no one is discouraged from reporting an allegation of child abuse to relevant authorities </w:t>
      </w:r>
    </w:p>
    <w:p w14:paraId="0A2D06AB" w14:textId="28C8354F" w:rsidR="00BF530C" w:rsidRPr="003C04DE" w:rsidRDefault="00BF530C" w:rsidP="000C11B6">
      <w:pPr>
        <w:pStyle w:val="ListParagraph"/>
        <w:numPr>
          <w:ilvl w:val="0"/>
          <w:numId w:val="2"/>
        </w:numPr>
        <w:rPr>
          <w:b/>
          <w:bCs/>
          <w:spacing w:val="-2"/>
          <w:sz w:val="24"/>
          <w:szCs w:val="24"/>
          <w:lang w:val="en-AU"/>
        </w:rPr>
      </w:pPr>
      <w:r w:rsidRPr="003C04DE">
        <w:rPr>
          <w:b/>
          <w:bCs/>
          <w:spacing w:val="-2"/>
          <w:sz w:val="24"/>
          <w:szCs w:val="24"/>
          <w:lang w:val="en-AU"/>
        </w:rPr>
        <w:t>review the child safe policies</w:t>
      </w:r>
      <w:r w:rsidR="007A1487" w:rsidRPr="003C04DE">
        <w:rPr>
          <w:b/>
          <w:bCs/>
          <w:spacing w:val="-2"/>
          <w:sz w:val="24"/>
          <w:szCs w:val="24"/>
          <w:lang w:val="en-AU"/>
        </w:rPr>
        <w:t>, practices</w:t>
      </w:r>
      <w:r w:rsidRPr="003C04DE">
        <w:rPr>
          <w:b/>
          <w:bCs/>
          <w:spacing w:val="-2"/>
          <w:sz w:val="24"/>
          <w:szCs w:val="24"/>
          <w:lang w:val="en-AU"/>
        </w:rPr>
        <w:t xml:space="preserve"> and procedures annually</w:t>
      </w:r>
      <w:r w:rsidR="007A1487" w:rsidRPr="003C04DE">
        <w:rPr>
          <w:b/>
          <w:bCs/>
          <w:spacing w:val="-2"/>
          <w:sz w:val="24"/>
          <w:szCs w:val="24"/>
          <w:lang w:val="en-AU"/>
        </w:rPr>
        <w:t>, or immediately after a reportable incident</w:t>
      </w:r>
    </w:p>
    <w:p w14:paraId="5B40270B" w14:textId="77777777" w:rsidR="00623657" w:rsidRPr="00717BD7" w:rsidRDefault="00623657" w:rsidP="000C11B6">
      <w:pPr>
        <w:pStyle w:val="ListParagraph"/>
        <w:widowControl/>
        <w:numPr>
          <w:ilvl w:val="0"/>
          <w:numId w:val="2"/>
        </w:numPr>
        <w:autoSpaceDE/>
        <w:autoSpaceDN/>
        <w:spacing w:before="40" w:after="40" w:line="276" w:lineRule="auto"/>
        <w:contextualSpacing/>
        <w:rPr>
          <w:b/>
          <w:bCs/>
          <w:spacing w:val="-2"/>
          <w:sz w:val="24"/>
          <w:szCs w:val="24"/>
          <w:lang w:val="en-AU"/>
        </w:rPr>
      </w:pPr>
      <w:r w:rsidRPr="00623657">
        <w:rPr>
          <w:b/>
          <w:bCs/>
          <w:spacing w:val="-2"/>
          <w:sz w:val="24"/>
          <w:szCs w:val="24"/>
          <w:lang w:val="en-AU"/>
        </w:rPr>
        <w:t xml:space="preserve">ensure complaints, concerns and safety incidents are analysed to identify causes and </w:t>
      </w:r>
      <w:bookmarkStart w:id="3" w:name="OLE_LINK25"/>
      <w:r w:rsidRPr="00623657">
        <w:rPr>
          <w:b/>
          <w:bCs/>
          <w:spacing w:val="-2"/>
          <w:sz w:val="24"/>
          <w:szCs w:val="24"/>
          <w:lang w:val="en-AU"/>
        </w:rPr>
        <w:t>systemic failures</w:t>
      </w:r>
      <w:bookmarkEnd w:id="3"/>
      <w:r w:rsidRPr="00623657">
        <w:rPr>
          <w:b/>
          <w:bCs/>
          <w:spacing w:val="-2"/>
          <w:sz w:val="24"/>
          <w:szCs w:val="24"/>
          <w:lang w:val="en-AU"/>
        </w:rPr>
        <w:t xml:space="preserve"> and inform continuous improvement.</w:t>
      </w:r>
    </w:p>
    <w:p w14:paraId="3CFD8FD0" w14:textId="6682EA50" w:rsidR="00717BD7" w:rsidRPr="00623657" w:rsidRDefault="00717BD7" w:rsidP="000C11B6">
      <w:pPr>
        <w:pStyle w:val="ListParagraph"/>
        <w:widowControl/>
        <w:numPr>
          <w:ilvl w:val="0"/>
          <w:numId w:val="2"/>
        </w:numPr>
        <w:autoSpaceDE/>
        <w:autoSpaceDN/>
        <w:spacing w:before="40" w:after="40" w:line="276" w:lineRule="auto"/>
        <w:contextualSpacing/>
        <w:rPr>
          <w:b/>
          <w:bCs/>
          <w:spacing w:val="-2"/>
          <w:sz w:val="24"/>
          <w:szCs w:val="24"/>
          <w:lang w:val="en-AU"/>
        </w:rPr>
      </w:pPr>
      <w:r w:rsidRPr="00717BD7">
        <w:rPr>
          <w:b/>
          <w:bCs/>
          <w:spacing w:val="-2"/>
          <w:sz w:val="24"/>
          <w:szCs w:val="24"/>
          <w:lang w:val="en-AU"/>
        </w:rPr>
        <w:t>report on the outcomes of relevant reviews to staff, the school community, families and students.</w:t>
      </w:r>
    </w:p>
    <w:p w14:paraId="0A06A548" w14:textId="77777777" w:rsidR="003236F4" w:rsidRPr="000C11B6" w:rsidRDefault="003236F4" w:rsidP="003F5864">
      <w:pPr>
        <w:rPr>
          <w:rFonts w:eastAsiaTheme="minorEastAsia"/>
          <w:spacing w:val="-2"/>
          <w:sz w:val="24"/>
          <w:szCs w:val="24"/>
          <w:lang w:eastAsia="zh-CN"/>
        </w:rPr>
      </w:pPr>
    </w:p>
    <w:p w14:paraId="1824DED1" w14:textId="3FF57BA3" w:rsidR="004F5C67" w:rsidRPr="005C14E7" w:rsidRDefault="004F5C67" w:rsidP="000C11B6">
      <w:pPr>
        <w:pStyle w:val="ListParagraph"/>
        <w:numPr>
          <w:ilvl w:val="0"/>
          <w:numId w:val="3"/>
        </w:numPr>
        <w:rPr>
          <w:b/>
          <w:bCs/>
          <w:spacing w:val="5"/>
          <w:sz w:val="24"/>
          <w:szCs w:val="24"/>
          <w:lang w:eastAsia="en-AU"/>
        </w:rPr>
      </w:pPr>
      <w:r w:rsidRPr="005C14E7">
        <w:rPr>
          <w:b/>
          <w:bCs/>
          <w:spacing w:val="5"/>
          <w:sz w:val="24"/>
          <w:szCs w:val="24"/>
          <w:lang w:eastAsia="en-AU"/>
        </w:rPr>
        <w:t>Pedagogy and Engagement</w:t>
      </w:r>
    </w:p>
    <w:p w14:paraId="4B5258BA" w14:textId="77777777" w:rsidR="003236F4" w:rsidRPr="003F5864" w:rsidRDefault="003236F4" w:rsidP="003F5864">
      <w:pPr>
        <w:rPr>
          <w:spacing w:val="5"/>
          <w:sz w:val="24"/>
          <w:szCs w:val="24"/>
          <w:lang w:eastAsia="en-AU"/>
        </w:rPr>
      </w:pPr>
    </w:p>
    <w:p w14:paraId="5984C7F3" w14:textId="2FCEAC6F" w:rsidR="004F5C67" w:rsidRDefault="004F5C67" w:rsidP="003F5864">
      <w:pPr>
        <w:rPr>
          <w:sz w:val="24"/>
          <w:szCs w:val="24"/>
          <w:lang w:eastAsia="en-AU"/>
        </w:rPr>
      </w:pPr>
      <w:r w:rsidRPr="003F5864">
        <w:rPr>
          <w:sz w:val="24"/>
          <w:szCs w:val="24"/>
          <w:lang w:eastAsia="en-AU"/>
        </w:rPr>
        <w:t>English language teaching</w:t>
      </w:r>
      <w:r w:rsidR="00373525">
        <w:rPr>
          <w:sz w:val="24"/>
          <w:szCs w:val="24"/>
          <w:lang w:eastAsia="en-AU"/>
        </w:rPr>
        <w:t>,</w:t>
      </w:r>
      <w:r w:rsidRPr="003F5864">
        <w:rPr>
          <w:sz w:val="24"/>
          <w:szCs w:val="24"/>
          <w:lang w:eastAsia="en-AU"/>
        </w:rPr>
        <w:t xml:space="preserve"> via accredited providers</w:t>
      </w:r>
      <w:r w:rsidR="00373525">
        <w:rPr>
          <w:sz w:val="24"/>
          <w:szCs w:val="24"/>
          <w:lang w:eastAsia="en-AU"/>
        </w:rPr>
        <w:t>,</w:t>
      </w:r>
      <w:r w:rsidRPr="003F5864">
        <w:rPr>
          <w:sz w:val="24"/>
          <w:szCs w:val="24"/>
          <w:lang w:eastAsia="en-AU"/>
        </w:rPr>
        <w:t xml:space="preserve"> is based on Communicative Language Teaching methodology. The central principles that surround this approach to language teaching are based around students being very active and engaged in the classroom. Lessons are ‘student-</w:t>
      </w:r>
      <w:proofErr w:type="spellStart"/>
      <w:r w:rsidRPr="003F5864">
        <w:rPr>
          <w:sz w:val="24"/>
          <w:szCs w:val="24"/>
          <w:lang w:eastAsia="en-AU"/>
        </w:rPr>
        <w:t>centred</w:t>
      </w:r>
      <w:proofErr w:type="spellEnd"/>
      <w:r w:rsidRPr="003F5864">
        <w:rPr>
          <w:sz w:val="24"/>
          <w:szCs w:val="24"/>
          <w:lang w:eastAsia="en-AU"/>
        </w:rPr>
        <w:t xml:space="preserve">’ which allows them to participate fully and discover English with their teacher facilitating this process. </w:t>
      </w:r>
      <w:proofErr w:type="gramStart"/>
      <w:r w:rsidRPr="003F5864">
        <w:rPr>
          <w:sz w:val="24"/>
          <w:szCs w:val="24"/>
          <w:lang w:eastAsia="en-AU"/>
        </w:rPr>
        <w:t>In order to</w:t>
      </w:r>
      <w:proofErr w:type="gramEnd"/>
      <w:r w:rsidRPr="003F5864">
        <w:rPr>
          <w:sz w:val="24"/>
          <w:szCs w:val="24"/>
          <w:lang w:eastAsia="en-AU"/>
        </w:rPr>
        <w:t xml:space="preserve"> be successful, students must be motivated through encouragement, and by engaging our students we achieve very positive learning outcomes.</w:t>
      </w:r>
    </w:p>
    <w:p w14:paraId="4FD74862" w14:textId="42D5B96A" w:rsidR="00CA457C" w:rsidRDefault="00327F9B" w:rsidP="003F5864">
      <w:pPr>
        <w:rPr>
          <w:sz w:val="24"/>
          <w:szCs w:val="24"/>
          <w:lang w:eastAsia="en-AU"/>
        </w:rPr>
      </w:pPr>
      <w:r w:rsidRPr="00327F9B">
        <w:rPr>
          <w:sz w:val="24"/>
          <w:szCs w:val="24"/>
          <w:lang w:val="en-AU" w:eastAsia="en-AU"/>
        </w:rPr>
        <w:t>Should we</w:t>
      </w:r>
      <w:r w:rsidR="007E5821">
        <w:rPr>
          <w:sz w:val="24"/>
          <w:szCs w:val="24"/>
          <w:lang w:val="en-AU" w:eastAsia="en-AU"/>
        </w:rPr>
        <w:t>, in the future,</w:t>
      </w:r>
      <w:r w:rsidRPr="00327F9B">
        <w:rPr>
          <w:sz w:val="24"/>
          <w:szCs w:val="24"/>
          <w:lang w:val="en-AU" w:eastAsia="en-AU"/>
        </w:rPr>
        <w:t xml:space="preserve"> engage any other </w:t>
      </w:r>
      <w:proofErr w:type="gramStart"/>
      <w:r w:rsidRPr="00327F9B">
        <w:rPr>
          <w:sz w:val="24"/>
          <w:szCs w:val="24"/>
          <w:lang w:val="en-AU" w:eastAsia="en-AU"/>
        </w:rPr>
        <w:t>third party</w:t>
      </w:r>
      <w:proofErr w:type="gramEnd"/>
      <w:r w:rsidRPr="00327F9B">
        <w:rPr>
          <w:sz w:val="24"/>
          <w:szCs w:val="24"/>
          <w:lang w:val="en-AU" w:eastAsia="en-AU"/>
        </w:rPr>
        <w:t xml:space="preserve"> providers</w:t>
      </w:r>
      <w:r w:rsidR="0062552D">
        <w:rPr>
          <w:sz w:val="24"/>
          <w:szCs w:val="24"/>
          <w:lang w:val="en-AU" w:eastAsia="en-AU"/>
        </w:rPr>
        <w:t>,</w:t>
      </w:r>
      <w:r w:rsidRPr="00327F9B">
        <w:rPr>
          <w:sz w:val="24"/>
          <w:szCs w:val="24"/>
          <w:lang w:val="en-AU" w:eastAsia="en-AU"/>
        </w:rPr>
        <w:t xml:space="preserve"> or should </w:t>
      </w:r>
      <w:r w:rsidR="0062552D">
        <w:rPr>
          <w:sz w:val="24"/>
          <w:szCs w:val="24"/>
          <w:lang w:val="en-AU" w:eastAsia="en-AU"/>
        </w:rPr>
        <w:t xml:space="preserve">our </w:t>
      </w:r>
      <w:r w:rsidRPr="00327F9B">
        <w:rPr>
          <w:sz w:val="24"/>
          <w:szCs w:val="24"/>
          <w:lang w:val="en-AU" w:eastAsia="en-AU"/>
        </w:rPr>
        <w:t>third party provider change</w:t>
      </w:r>
      <w:r w:rsidR="0062552D">
        <w:rPr>
          <w:sz w:val="24"/>
          <w:szCs w:val="24"/>
          <w:lang w:val="en-AU" w:eastAsia="en-AU"/>
        </w:rPr>
        <w:t>,</w:t>
      </w:r>
      <w:r w:rsidRPr="00327F9B">
        <w:rPr>
          <w:sz w:val="24"/>
          <w:szCs w:val="24"/>
          <w:lang w:val="en-AU" w:eastAsia="en-AU"/>
        </w:rPr>
        <w:t xml:space="preserve"> we will advise the </w:t>
      </w:r>
      <w:r w:rsidR="0062552D">
        <w:rPr>
          <w:sz w:val="24"/>
          <w:szCs w:val="24"/>
          <w:lang w:val="en-AU" w:eastAsia="en-AU"/>
        </w:rPr>
        <w:t>VR</w:t>
      </w:r>
      <w:r w:rsidRPr="00327F9B">
        <w:rPr>
          <w:sz w:val="24"/>
          <w:szCs w:val="24"/>
          <w:lang w:val="en-AU" w:eastAsia="en-AU"/>
        </w:rPr>
        <w:t>QA and update compliance details</w:t>
      </w:r>
      <w:r w:rsidR="0062552D">
        <w:rPr>
          <w:sz w:val="24"/>
          <w:szCs w:val="24"/>
          <w:lang w:val="en-AU" w:eastAsia="en-AU"/>
        </w:rPr>
        <w:t xml:space="preserve"> as per our relevant</w:t>
      </w:r>
      <w:r w:rsidR="004B3F9C">
        <w:rPr>
          <w:sz w:val="24"/>
          <w:szCs w:val="24"/>
          <w:lang w:val="en-AU" w:eastAsia="en-AU"/>
        </w:rPr>
        <w:t xml:space="preserve"> and related</w:t>
      </w:r>
      <w:r w:rsidR="0062552D">
        <w:rPr>
          <w:sz w:val="24"/>
          <w:szCs w:val="24"/>
          <w:lang w:val="en-AU" w:eastAsia="en-AU"/>
        </w:rPr>
        <w:t xml:space="preserve"> policies</w:t>
      </w:r>
      <w:r w:rsidR="004B3F9C">
        <w:rPr>
          <w:sz w:val="24"/>
          <w:szCs w:val="24"/>
          <w:lang w:val="en-AU" w:eastAsia="en-AU"/>
        </w:rPr>
        <w:t xml:space="preserve"> and procedures.</w:t>
      </w:r>
    </w:p>
    <w:p w14:paraId="5FC5CCD1" w14:textId="77777777" w:rsidR="00F524B8" w:rsidRPr="003F5864" w:rsidRDefault="00F524B8" w:rsidP="003F5864">
      <w:pPr>
        <w:rPr>
          <w:sz w:val="24"/>
          <w:szCs w:val="24"/>
          <w:lang w:eastAsia="en-AU"/>
        </w:rPr>
      </w:pPr>
    </w:p>
    <w:p w14:paraId="5E9D0BBC" w14:textId="2175E019" w:rsidR="008C16B8" w:rsidRPr="003F5864" w:rsidRDefault="004F5C67" w:rsidP="003F5864">
      <w:pPr>
        <w:rPr>
          <w:sz w:val="24"/>
          <w:szCs w:val="24"/>
          <w:lang w:eastAsia="en-AU"/>
        </w:rPr>
      </w:pPr>
      <w:r w:rsidRPr="003F5864">
        <w:rPr>
          <w:sz w:val="24"/>
          <w:szCs w:val="24"/>
          <w:lang w:eastAsia="en-AU"/>
        </w:rPr>
        <w:t xml:space="preserve">On </w:t>
      </w:r>
      <w:proofErr w:type="gramStart"/>
      <w:r w:rsidRPr="003F5864">
        <w:rPr>
          <w:sz w:val="24"/>
          <w:szCs w:val="24"/>
          <w:lang w:eastAsia="en-AU"/>
        </w:rPr>
        <w:t>all of</w:t>
      </w:r>
      <w:proofErr w:type="gramEnd"/>
      <w:r w:rsidRPr="003F5864">
        <w:rPr>
          <w:sz w:val="24"/>
          <w:szCs w:val="24"/>
          <w:lang w:eastAsia="en-AU"/>
        </w:rPr>
        <w:t xml:space="preserve"> our English </w:t>
      </w:r>
      <w:r w:rsidR="00CA457C" w:rsidRPr="003F5864">
        <w:rPr>
          <w:sz w:val="24"/>
          <w:szCs w:val="24"/>
          <w:lang w:eastAsia="en-AU"/>
        </w:rPr>
        <w:t>programs</w:t>
      </w:r>
      <w:r w:rsidR="000F3CB9">
        <w:rPr>
          <w:sz w:val="24"/>
          <w:szCs w:val="24"/>
          <w:lang w:eastAsia="en-AU"/>
        </w:rPr>
        <w:t>,</w:t>
      </w:r>
      <w:r w:rsidRPr="003F5864">
        <w:rPr>
          <w:sz w:val="24"/>
          <w:szCs w:val="24"/>
          <w:lang w:eastAsia="en-AU"/>
        </w:rPr>
        <w:t xml:space="preserve"> </w:t>
      </w:r>
      <w:r w:rsidR="00406B0A" w:rsidRPr="003F5864">
        <w:rPr>
          <w:sz w:val="24"/>
          <w:szCs w:val="24"/>
          <w:lang w:eastAsia="en-AU"/>
        </w:rPr>
        <w:t>students</w:t>
      </w:r>
      <w:r w:rsidRPr="003F5864">
        <w:rPr>
          <w:sz w:val="24"/>
          <w:szCs w:val="24"/>
          <w:lang w:eastAsia="en-AU"/>
        </w:rPr>
        <w:t xml:space="preserve"> will be working on improving </w:t>
      </w:r>
      <w:r w:rsidR="000F3CB9">
        <w:rPr>
          <w:sz w:val="24"/>
          <w:szCs w:val="24"/>
          <w:lang w:eastAsia="en-AU"/>
        </w:rPr>
        <w:t>their</w:t>
      </w:r>
      <w:r w:rsidRPr="003F5864">
        <w:rPr>
          <w:sz w:val="24"/>
          <w:szCs w:val="24"/>
          <w:lang w:eastAsia="en-AU"/>
        </w:rPr>
        <w:t xml:space="preserve"> language knowledge. This involves working on vocabulary, grammar and functional language, broadening passive and active ability with the English language system. In combination with this</w:t>
      </w:r>
      <w:r w:rsidR="000F3CB9">
        <w:rPr>
          <w:sz w:val="24"/>
          <w:szCs w:val="24"/>
          <w:lang w:eastAsia="en-AU"/>
        </w:rPr>
        <w:t>,</w:t>
      </w:r>
      <w:r w:rsidRPr="003F5864">
        <w:rPr>
          <w:sz w:val="24"/>
          <w:szCs w:val="24"/>
          <w:lang w:eastAsia="en-AU"/>
        </w:rPr>
        <w:t xml:space="preserve"> </w:t>
      </w:r>
      <w:r w:rsidR="000F3CB9">
        <w:rPr>
          <w:sz w:val="24"/>
          <w:szCs w:val="24"/>
          <w:lang w:eastAsia="en-AU"/>
        </w:rPr>
        <w:t>students will also</w:t>
      </w:r>
      <w:r w:rsidRPr="003F5864">
        <w:rPr>
          <w:sz w:val="24"/>
          <w:szCs w:val="24"/>
          <w:lang w:eastAsia="en-AU"/>
        </w:rPr>
        <w:t xml:space="preserve"> improv</w:t>
      </w:r>
      <w:r w:rsidR="000F3CB9">
        <w:rPr>
          <w:sz w:val="24"/>
          <w:szCs w:val="24"/>
          <w:lang w:eastAsia="en-AU"/>
        </w:rPr>
        <w:t>e</w:t>
      </w:r>
      <w:r w:rsidRPr="003F5864">
        <w:rPr>
          <w:sz w:val="24"/>
          <w:szCs w:val="24"/>
          <w:lang w:eastAsia="en-AU"/>
        </w:rPr>
        <w:t xml:space="preserve"> skills in language – speaking, listening, reading and writing. As a result, our English </w:t>
      </w:r>
      <w:r w:rsidR="00CA457C" w:rsidRPr="003F5864">
        <w:rPr>
          <w:sz w:val="24"/>
          <w:szCs w:val="24"/>
          <w:lang w:eastAsia="en-AU"/>
        </w:rPr>
        <w:t>programs</w:t>
      </w:r>
      <w:r w:rsidRPr="003F5864">
        <w:rPr>
          <w:sz w:val="24"/>
          <w:szCs w:val="24"/>
          <w:lang w:eastAsia="en-AU"/>
        </w:rPr>
        <w:t xml:space="preserve"> will be comprehensive</w:t>
      </w:r>
      <w:r w:rsidR="000F3CB9">
        <w:rPr>
          <w:sz w:val="24"/>
          <w:szCs w:val="24"/>
          <w:lang w:eastAsia="en-AU"/>
        </w:rPr>
        <w:t>,</w:t>
      </w:r>
      <w:r w:rsidRPr="003F5864">
        <w:rPr>
          <w:sz w:val="24"/>
          <w:szCs w:val="24"/>
          <w:lang w:eastAsia="en-AU"/>
        </w:rPr>
        <w:t xml:space="preserve"> enabling </w:t>
      </w:r>
      <w:r w:rsidR="000F3CB9">
        <w:rPr>
          <w:sz w:val="24"/>
          <w:szCs w:val="24"/>
          <w:lang w:eastAsia="en-AU"/>
        </w:rPr>
        <w:t>students</w:t>
      </w:r>
      <w:r w:rsidRPr="003F5864">
        <w:rPr>
          <w:sz w:val="24"/>
          <w:szCs w:val="24"/>
          <w:lang w:eastAsia="en-AU"/>
        </w:rPr>
        <w:t xml:space="preserve"> to better function in an </w:t>
      </w:r>
      <w:proofErr w:type="gramStart"/>
      <w:r w:rsidRPr="003F5864">
        <w:rPr>
          <w:sz w:val="24"/>
          <w:szCs w:val="24"/>
          <w:lang w:eastAsia="en-AU"/>
        </w:rPr>
        <w:t>English speaking</w:t>
      </w:r>
      <w:proofErr w:type="gramEnd"/>
      <w:r w:rsidRPr="003F5864">
        <w:rPr>
          <w:sz w:val="24"/>
          <w:szCs w:val="24"/>
          <w:lang w:eastAsia="en-AU"/>
        </w:rPr>
        <w:t xml:space="preserve"> environment.</w:t>
      </w:r>
    </w:p>
    <w:p w14:paraId="034FA9A3" w14:textId="77777777" w:rsidR="00864D47" w:rsidRPr="003F5864" w:rsidRDefault="00864D47" w:rsidP="003F5864">
      <w:pPr>
        <w:rPr>
          <w:sz w:val="24"/>
          <w:szCs w:val="24"/>
        </w:rPr>
      </w:pPr>
    </w:p>
    <w:p w14:paraId="77B6A988" w14:textId="77777777" w:rsidR="00242865" w:rsidRPr="003F5864" w:rsidRDefault="00242865" w:rsidP="003F5864">
      <w:pPr>
        <w:rPr>
          <w:sz w:val="24"/>
          <w:szCs w:val="24"/>
        </w:rPr>
      </w:pPr>
      <w:bookmarkStart w:id="4" w:name="Targeted"/>
      <w:bookmarkEnd w:id="4"/>
    </w:p>
    <w:p w14:paraId="034FA9CE" w14:textId="3EE14357" w:rsidR="00864D47" w:rsidRPr="005C14E7" w:rsidRDefault="0086399A" w:rsidP="000C11B6">
      <w:pPr>
        <w:pStyle w:val="ListParagraph"/>
        <w:numPr>
          <w:ilvl w:val="0"/>
          <w:numId w:val="3"/>
        </w:numPr>
        <w:rPr>
          <w:b/>
          <w:bCs/>
          <w:spacing w:val="-2"/>
          <w:sz w:val="24"/>
          <w:szCs w:val="24"/>
        </w:rPr>
      </w:pPr>
      <w:bookmarkStart w:id="5" w:name="4._Identifying_students_in_need_of_suppo"/>
      <w:bookmarkEnd w:id="5"/>
      <w:r w:rsidRPr="005C14E7">
        <w:rPr>
          <w:b/>
          <w:bCs/>
          <w:spacing w:val="-2"/>
          <w:sz w:val="24"/>
          <w:szCs w:val="24"/>
        </w:rPr>
        <w:t>Identifying</w:t>
      </w:r>
      <w:r w:rsidRPr="005C14E7">
        <w:rPr>
          <w:b/>
          <w:bCs/>
          <w:spacing w:val="-10"/>
          <w:sz w:val="24"/>
          <w:szCs w:val="24"/>
        </w:rPr>
        <w:t xml:space="preserve"> </w:t>
      </w:r>
      <w:r w:rsidRPr="005C14E7">
        <w:rPr>
          <w:b/>
          <w:bCs/>
          <w:spacing w:val="-2"/>
          <w:sz w:val="24"/>
          <w:szCs w:val="24"/>
        </w:rPr>
        <w:t>students</w:t>
      </w:r>
      <w:r w:rsidRPr="005C14E7">
        <w:rPr>
          <w:b/>
          <w:bCs/>
          <w:spacing w:val="-19"/>
          <w:sz w:val="24"/>
          <w:szCs w:val="24"/>
        </w:rPr>
        <w:t xml:space="preserve"> </w:t>
      </w:r>
      <w:r w:rsidRPr="005C14E7">
        <w:rPr>
          <w:b/>
          <w:bCs/>
          <w:spacing w:val="-2"/>
          <w:sz w:val="24"/>
          <w:szCs w:val="24"/>
        </w:rPr>
        <w:t>in</w:t>
      </w:r>
      <w:r w:rsidRPr="005C14E7">
        <w:rPr>
          <w:b/>
          <w:bCs/>
          <w:spacing w:val="-5"/>
          <w:sz w:val="24"/>
          <w:szCs w:val="24"/>
        </w:rPr>
        <w:t xml:space="preserve"> </w:t>
      </w:r>
      <w:r w:rsidRPr="005C14E7">
        <w:rPr>
          <w:b/>
          <w:bCs/>
          <w:spacing w:val="-2"/>
          <w:sz w:val="24"/>
          <w:szCs w:val="24"/>
        </w:rPr>
        <w:t>need</w:t>
      </w:r>
      <w:r w:rsidRPr="005C14E7">
        <w:rPr>
          <w:b/>
          <w:bCs/>
          <w:spacing w:val="-5"/>
          <w:sz w:val="24"/>
          <w:szCs w:val="24"/>
        </w:rPr>
        <w:t xml:space="preserve"> </w:t>
      </w:r>
      <w:r w:rsidRPr="005C14E7">
        <w:rPr>
          <w:b/>
          <w:bCs/>
          <w:spacing w:val="-2"/>
          <w:sz w:val="24"/>
          <w:szCs w:val="24"/>
        </w:rPr>
        <w:t>of</w:t>
      </w:r>
      <w:r w:rsidRPr="005C14E7">
        <w:rPr>
          <w:b/>
          <w:bCs/>
          <w:sz w:val="24"/>
          <w:szCs w:val="24"/>
        </w:rPr>
        <w:t xml:space="preserve"> </w:t>
      </w:r>
      <w:r w:rsidRPr="005C14E7">
        <w:rPr>
          <w:b/>
          <w:bCs/>
          <w:spacing w:val="-2"/>
          <w:sz w:val="24"/>
          <w:szCs w:val="24"/>
        </w:rPr>
        <w:t>support</w:t>
      </w:r>
    </w:p>
    <w:p w14:paraId="33C7C77D" w14:textId="77777777" w:rsidR="00242865" w:rsidRPr="003F5864" w:rsidRDefault="00242865" w:rsidP="003F5864">
      <w:pPr>
        <w:rPr>
          <w:sz w:val="24"/>
          <w:szCs w:val="24"/>
        </w:rPr>
      </w:pPr>
    </w:p>
    <w:p w14:paraId="034FA9CF" w14:textId="72BE3CF9" w:rsidR="00864D47" w:rsidRDefault="00353FAC" w:rsidP="003F5864">
      <w:pPr>
        <w:rPr>
          <w:sz w:val="24"/>
          <w:szCs w:val="24"/>
        </w:rPr>
      </w:pPr>
      <w:r>
        <w:rPr>
          <w:sz w:val="24"/>
          <w:szCs w:val="24"/>
        </w:rPr>
        <w:t>MILC</w:t>
      </w:r>
      <w:r w:rsidR="00406A8E">
        <w:rPr>
          <w:sz w:val="24"/>
          <w:szCs w:val="24"/>
        </w:rPr>
        <w:t xml:space="preserve"> </w:t>
      </w:r>
      <w:r w:rsidR="0086399A" w:rsidRPr="003F5864">
        <w:rPr>
          <w:sz w:val="24"/>
          <w:szCs w:val="24"/>
        </w:rPr>
        <w:t>is</w:t>
      </w:r>
      <w:r w:rsidR="0086399A" w:rsidRPr="003F5864">
        <w:rPr>
          <w:spacing w:val="-8"/>
          <w:sz w:val="24"/>
          <w:szCs w:val="24"/>
        </w:rPr>
        <w:t xml:space="preserve"> </w:t>
      </w:r>
      <w:r w:rsidR="0086399A" w:rsidRPr="003F5864">
        <w:rPr>
          <w:sz w:val="24"/>
          <w:szCs w:val="24"/>
        </w:rPr>
        <w:t>committed to providing the</w:t>
      </w:r>
      <w:r w:rsidR="0086399A" w:rsidRPr="003F5864">
        <w:rPr>
          <w:spacing w:val="-3"/>
          <w:sz w:val="24"/>
          <w:szCs w:val="24"/>
        </w:rPr>
        <w:t xml:space="preserve"> </w:t>
      </w:r>
      <w:r w:rsidR="0086399A" w:rsidRPr="003F5864">
        <w:rPr>
          <w:sz w:val="24"/>
          <w:szCs w:val="24"/>
        </w:rPr>
        <w:t>necessary support to</w:t>
      </w:r>
      <w:r w:rsidR="0086399A" w:rsidRPr="003F5864">
        <w:rPr>
          <w:spacing w:val="-1"/>
          <w:sz w:val="24"/>
          <w:szCs w:val="24"/>
        </w:rPr>
        <w:t xml:space="preserve"> </w:t>
      </w:r>
      <w:r w:rsidR="0086399A" w:rsidRPr="003F5864">
        <w:rPr>
          <w:sz w:val="24"/>
          <w:szCs w:val="24"/>
        </w:rPr>
        <w:t>ensure</w:t>
      </w:r>
      <w:r w:rsidR="0086399A" w:rsidRPr="003F5864">
        <w:rPr>
          <w:spacing w:val="-3"/>
          <w:sz w:val="24"/>
          <w:szCs w:val="24"/>
        </w:rPr>
        <w:t xml:space="preserve"> </w:t>
      </w:r>
      <w:r w:rsidR="0086399A" w:rsidRPr="003F5864">
        <w:rPr>
          <w:sz w:val="24"/>
          <w:szCs w:val="24"/>
        </w:rPr>
        <w:t>our students</w:t>
      </w:r>
      <w:r w:rsidR="0086399A" w:rsidRPr="003F5864">
        <w:rPr>
          <w:spacing w:val="-11"/>
          <w:sz w:val="24"/>
          <w:szCs w:val="24"/>
        </w:rPr>
        <w:t xml:space="preserve"> </w:t>
      </w:r>
      <w:r w:rsidR="0086399A" w:rsidRPr="003F5864">
        <w:rPr>
          <w:sz w:val="24"/>
          <w:szCs w:val="24"/>
        </w:rPr>
        <w:t>are supported</w:t>
      </w:r>
      <w:r w:rsidR="0086399A" w:rsidRPr="003F5864">
        <w:rPr>
          <w:spacing w:val="-2"/>
          <w:sz w:val="24"/>
          <w:szCs w:val="24"/>
        </w:rPr>
        <w:t xml:space="preserve"> </w:t>
      </w:r>
      <w:r w:rsidR="0086399A" w:rsidRPr="003F5864">
        <w:rPr>
          <w:sz w:val="24"/>
          <w:szCs w:val="24"/>
        </w:rPr>
        <w:t>intellectually, emotionally and</w:t>
      </w:r>
      <w:r w:rsidR="0086399A" w:rsidRPr="003F5864">
        <w:rPr>
          <w:spacing w:val="-2"/>
          <w:sz w:val="24"/>
          <w:szCs w:val="24"/>
        </w:rPr>
        <w:t xml:space="preserve"> </w:t>
      </w:r>
      <w:r w:rsidR="0086399A" w:rsidRPr="003F5864">
        <w:rPr>
          <w:sz w:val="24"/>
          <w:szCs w:val="24"/>
        </w:rPr>
        <w:t xml:space="preserve">socially. </w:t>
      </w:r>
      <w:r w:rsidR="008D3898" w:rsidRPr="003F5864">
        <w:rPr>
          <w:sz w:val="24"/>
          <w:szCs w:val="24"/>
        </w:rPr>
        <w:t>Boarding staff and teachers</w:t>
      </w:r>
      <w:r w:rsidR="0086399A" w:rsidRPr="003F5864">
        <w:rPr>
          <w:spacing w:val="-8"/>
          <w:sz w:val="24"/>
          <w:szCs w:val="24"/>
        </w:rPr>
        <w:t xml:space="preserve"> </w:t>
      </w:r>
      <w:r w:rsidR="0086399A" w:rsidRPr="003F5864">
        <w:rPr>
          <w:sz w:val="24"/>
          <w:szCs w:val="24"/>
        </w:rPr>
        <w:t>play a</w:t>
      </w:r>
      <w:r w:rsidR="0086399A" w:rsidRPr="003F5864">
        <w:rPr>
          <w:spacing w:val="-4"/>
          <w:sz w:val="24"/>
          <w:szCs w:val="24"/>
        </w:rPr>
        <w:t xml:space="preserve"> </w:t>
      </w:r>
      <w:r w:rsidR="0086399A" w:rsidRPr="003F5864">
        <w:rPr>
          <w:sz w:val="24"/>
          <w:szCs w:val="24"/>
        </w:rPr>
        <w:t>significant role in</w:t>
      </w:r>
      <w:r w:rsidR="0086399A" w:rsidRPr="003F5864">
        <w:rPr>
          <w:spacing w:val="-6"/>
          <w:sz w:val="24"/>
          <w:szCs w:val="24"/>
        </w:rPr>
        <w:t xml:space="preserve"> </w:t>
      </w:r>
      <w:r w:rsidR="0086399A" w:rsidRPr="003F5864">
        <w:rPr>
          <w:sz w:val="24"/>
          <w:szCs w:val="24"/>
        </w:rPr>
        <w:t>developing</w:t>
      </w:r>
      <w:r w:rsidR="0086399A" w:rsidRPr="003F5864">
        <w:rPr>
          <w:spacing w:val="-6"/>
          <w:sz w:val="24"/>
          <w:szCs w:val="24"/>
        </w:rPr>
        <w:t xml:space="preserve"> </w:t>
      </w:r>
      <w:r w:rsidR="0086399A" w:rsidRPr="003F5864">
        <w:rPr>
          <w:sz w:val="24"/>
          <w:szCs w:val="24"/>
        </w:rPr>
        <w:t>and</w:t>
      </w:r>
      <w:r w:rsidR="0086399A" w:rsidRPr="003F5864">
        <w:rPr>
          <w:spacing w:val="-8"/>
          <w:sz w:val="24"/>
          <w:szCs w:val="24"/>
        </w:rPr>
        <w:t xml:space="preserve"> </w:t>
      </w:r>
      <w:r w:rsidR="0086399A" w:rsidRPr="003F5864">
        <w:rPr>
          <w:sz w:val="24"/>
          <w:szCs w:val="24"/>
        </w:rPr>
        <w:t>implementing</w:t>
      </w:r>
      <w:r w:rsidR="0086399A" w:rsidRPr="003F5864">
        <w:rPr>
          <w:spacing w:val="-6"/>
          <w:sz w:val="24"/>
          <w:szCs w:val="24"/>
        </w:rPr>
        <w:t xml:space="preserve"> </w:t>
      </w:r>
      <w:r w:rsidR="0086399A" w:rsidRPr="003F5864">
        <w:rPr>
          <w:sz w:val="24"/>
          <w:szCs w:val="24"/>
        </w:rPr>
        <w:t>strategies</w:t>
      </w:r>
      <w:r w:rsidR="0086399A" w:rsidRPr="003F5864">
        <w:rPr>
          <w:spacing w:val="-16"/>
          <w:sz w:val="24"/>
          <w:szCs w:val="24"/>
        </w:rPr>
        <w:t xml:space="preserve"> </w:t>
      </w:r>
      <w:r w:rsidR="0086399A" w:rsidRPr="003F5864">
        <w:rPr>
          <w:sz w:val="24"/>
          <w:szCs w:val="24"/>
        </w:rPr>
        <w:t>to</w:t>
      </w:r>
      <w:r w:rsidR="0086399A" w:rsidRPr="003F5864">
        <w:rPr>
          <w:spacing w:val="-6"/>
          <w:sz w:val="24"/>
          <w:szCs w:val="24"/>
        </w:rPr>
        <w:t xml:space="preserve"> </w:t>
      </w:r>
      <w:r w:rsidR="0086399A" w:rsidRPr="003F5864">
        <w:rPr>
          <w:sz w:val="24"/>
          <w:szCs w:val="24"/>
        </w:rPr>
        <w:t>help</w:t>
      </w:r>
      <w:r w:rsidR="0086399A" w:rsidRPr="003F5864">
        <w:rPr>
          <w:spacing w:val="-8"/>
          <w:sz w:val="24"/>
          <w:szCs w:val="24"/>
        </w:rPr>
        <w:t xml:space="preserve"> </w:t>
      </w:r>
      <w:r w:rsidR="0086399A" w:rsidRPr="003F5864">
        <w:rPr>
          <w:sz w:val="24"/>
          <w:szCs w:val="24"/>
        </w:rPr>
        <w:t>identify</w:t>
      </w:r>
      <w:r w:rsidR="0086399A" w:rsidRPr="003F5864">
        <w:rPr>
          <w:spacing w:val="-8"/>
          <w:sz w:val="24"/>
          <w:szCs w:val="24"/>
        </w:rPr>
        <w:t xml:space="preserve"> </w:t>
      </w:r>
      <w:r w:rsidR="0086399A" w:rsidRPr="003F5864">
        <w:rPr>
          <w:sz w:val="24"/>
          <w:szCs w:val="24"/>
        </w:rPr>
        <w:t>students</w:t>
      </w:r>
      <w:r w:rsidR="0086399A" w:rsidRPr="003F5864">
        <w:rPr>
          <w:spacing w:val="-16"/>
          <w:sz w:val="24"/>
          <w:szCs w:val="24"/>
        </w:rPr>
        <w:t xml:space="preserve"> </w:t>
      </w:r>
      <w:r w:rsidR="0086399A" w:rsidRPr="003F5864">
        <w:rPr>
          <w:sz w:val="24"/>
          <w:szCs w:val="24"/>
        </w:rPr>
        <w:t>in</w:t>
      </w:r>
      <w:r w:rsidR="0086399A" w:rsidRPr="003F5864">
        <w:rPr>
          <w:spacing w:val="-8"/>
          <w:sz w:val="24"/>
          <w:szCs w:val="24"/>
        </w:rPr>
        <w:t xml:space="preserve"> </w:t>
      </w:r>
      <w:r w:rsidR="0086399A" w:rsidRPr="003F5864">
        <w:rPr>
          <w:sz w:val="24"/>
          <w:szCs w:val="24"/>
        </w:rPr>
        <w:t>need</w:t>
      </w:r>
      <w:r w:rsidR="0086399A" w:rsidRPr="003F5864">
        <w:rPr>
          <w:spacing w:val="-8"/>
          <w:sz w:val="24"/>
          <w:szCs w:val="24"/>
        </w:rPr>
        <w:t xml:space="preserve"> </w:t>
      </w:r>
      <w:r w:rsidR="0086399A" w:rsidRPr="003F5864">
        <w:rPr>
          <w:sz w:val="24"/>
          <w:szCs w:val="24"/>
        </w:rPr>
        <w:t>of support</w:t>
      </w:r>
      <w:r w:rsidR="0086399A" w:rsidRPr="003F5864">
        <w:rPr>
          <w:spacing w:val="-5"/>
          <w:sz w:val="24"/>
          <w:szCs w:val="24"/>
        </w:rPr>
        <w:t xml:space="preserve"> </w:t>
      </w:r>
      <w:r w:rsidR="0086399A" w:rsidRPr="003F5864">
        <w:rPr>
          <w:sz w:val="24"/>
          <w:szCs w:val="24"/>
        </w:rPr>
        <w:t>and</w:t>
      </w:r>
      <w:r w:rsidR="0086399A" w:rsidRPr="003F5864">
        <w:rPr>
          <w:spacing w:val="-8"/>
          <w:sz w:val="24"/>
          <w:szCs w:val="24"/>
        </w:rPr>
        <w:t xml:space="preserve"> </w:t>
      </w:r>
      <w:r w:rsidR="0086399A" w:rsidRPr="003F5864">
        <w:rPr>
          <w:sz w:val="24"/>
          <w:szCs w:val="24"/>
        </w:rPr>
        <w:t>enhance</w:t>
      </w:r>
      <w:r w:rsidR="0086399A" w:rsidRPr="003F5864">
        <w:rPr>
          <w:spacing w:val="-10"/>
          <w:sz w:val="24"/>
          <w:szCs w:val="24"/>
        </w:rPr>
        <w:t xml:space="preserve"> </w:t>
      </w:r>
      <w:r w:rsidR="0086399A" w:rsidRPr="003F5864">
        <w:rPr>
          <w:sz w:val="24"/>
          <w:szCs w:val="24"/>
        </w:rPr>
        <w:t>student</w:t>
      </w:r>
      <w:r w:rsidR="0086399A" w:rsidRPr="003F5864">
        <w:rPr>
          <w:spacing w:val="-5"/>
          <w:sz w:val="24"/>
          <w:szCs w:val="24"/>
        </w:rPr>
        <w:t xml:space="preserve"> </w:t>
      </w:r>
      <w:r w:rsidR="0086399A" w:rsidRPr="003F5864">
        <w:rPr>
          <w:sz w:val="24"/>
          <w:szCs w:val="24"/>
        </w:rPr>
        <w:t>wellbeing.</w:t>
      </w:r>
    </w:p>
    <w:p w14:paraId="50D1B3C6" w14:textId="77777777" w:rsidR="00C06608" w:rsidRPr="003F5864" w:rsidRDefault="00C06608" w:rsidP="003F5864">
      <w:pPr>
        <w:rPr>
          <w:sz w:val="24"/>
          <w:szCs w:val="24"/>
        </w:rPr>
      </w:pPr>
    </w:p>
    <w:p w14:paraId="034FA9D0" w14:textId="4135B9BB" w:rsidR="00864D47" w:rsidRDefault="00353FAC" w:rsidP="003F5864">
      <w:pPr>
        <w:rPr>
          <w:sz w:val="24"/>
          <w:szCs w:val="24"/>
        </w:rPr>
      </w:pPr>
      <w:r>
        <w:rPr>
          <w:sz w:val="24"/>
          <w:szCs w:val="24"/>
        </w:rPr>
        <w:t>MILC</w:t>
      </w:r>
      <w:r w:rsidR="0086399A" w:rsidRPr="003F5864">
        <w:rPr>
          <w:sz w:val="24"/>
          <w:szCs w:val="24"/>
        </w:rPr>
        <w:t xml:space="preserve"> will </w:t>
      </w:r>
      <w:proofErr w:type="spellStart"/>
      <w:r w:rsidR="0086399A" w:rsidRPr="003F5864">
        <w:rPr>
          <w:sz w:val="24"/>
          <w:szCs w:val="24"/>
        </w:rPr>
        <w:t>utilise</w:t>
      </w:r>
      <w:proofErr w:type="spellEnd"/>
      <w:r w:rsidR="0086399A" w:rsidRPr="003F5864">
        <w:rPr>
          <w:sz w:val="24"/>
          <w:szCs w:val="24"/>
        </w:rPr>
        <w:t xml:space="preserve"> the following information and tools to identify students in need of extra emotional, social or educational support:</w:t>
      </w:r>
    </w:p>
    <w:p w14:paraId="1E159CFF" w14:textId="77777777" w:rsidR="00C06608" w:rsidRPr="003F5864" w:rsidRDefault="00C06608" w:rsidP="003F5864">
      <w:pPr>
        <w:rPr>
          <w:sz w:val="24"/>
          <w:szCs w:val="24"/>
        </w:rPr>
      </w:pPr>
    </w:p>
    <w:p w14:paraId="034FA9D1" w14:textId="4BC4C43E" w:rsidR="00864D47" w:rsidRPr="00C06608" w:rsidRDefault="0086399A" w:rsidP="000C11B6">
      <w:pPr>
        <w:pStyle w:val="ListParagraph"/>
        <w:numPr>
          <w:ilvl w:val="0"/>
          <w:numId w:val="4"/>
        </w:numPr>
        <w:rPr>
          <w:sz w:val="24"/>
          <w:szCs w:val="24"/>
        </w:rPr>
      </w:pPr>
      <w:r w:rsidRPr="00C06608">
        <w:rPr>
          <w:sz w:val="24"/>
          <w:szCs w:val="24"/>
        </w:rPr>
        <w:t>personal,</w:t>
      </w:r>
      <w:r w:rsidRPr="00C06608">
        <w:rPr>
          <w:spacing w:val="-3"/>
          <w:sz w:val="24"/>
          <w:szCs w:val="24"/>
        </w:rPr>
        <w:t xml:space="preserve"> </w:t>
      </w:r>
      <w:r w:rsidRPr="00C06608">
        <w:rPr>
          <w:sz w:val="24"/>
          <w:szCs w:val="24"/>
        </w:rPr>
        <w:t>health</w:t>
      </w:r>
      <w:r w:rsidRPr="00C06608">
        <w:rPr>
          <w:spacing w:val="-9"/>
          <w:sz w:val="24"/>
          <w:szCs w:val="24"/>
        </w:rPr>
        <w:t xml:space="preserve"> </w:t>
      </w:r>
      <w:r w:rsidRPr="00C06608">
        <w:rPr>
          <w:sz w:val="24"/>
          <w:szCs w:val="24"/>
        </w:rPr>
        <w:t>and</w:t>
      </w:r>
      <w:r w:rsidRPr="00C06608">
        <w:rPr>
          <w:spacing w:val="-11"/>
          <w:sz w:val="24"/>
          <w:szCs w:val="24"/>
        </w:rPr>
        <w:t xml:space="preserve"> </w:t>
      </w:r>
      <w:r w:rsidRPr="00C06608">
        <w:rPr>
          <w:sz w:val="24"/>
          <w:szCs w:val="24"/>
        </w:rPr>
        <w:t>learning</w:t>
      </w:r>
      <w:r w:rsidRPr="00C06608">
        <w:rPr>
          <w:spacing w:val="-9"/>
          <w:sz w:val="24"/>
          <w:szCs w:val="24"/>
        </w:rPr>
        <w:t xml:space="preserve"> </w:t>
      </w:r>
      <w:r w:rsidRPr="00C06608">
        <w:rPr>
          <w:sz w:val="24"/>
          <w:szCs w:val="24"/>
        </w:rPr>
        <w:t>information</w:t>
      </w:r>
      <w:r w:rsidRPr="00C06608">
        <w:rPr>
          <w:spacing w:val="-9"/>
          <w:sz w:val="24"/>
          <w:szCs w:val="24"/>
        </w:rPr>
        <w:t xml:space="preserve"> </w:t>
      </w:r>
      <w:r w:rsidRPr="00C06608">
        <w:rPr>
          <w:sz w:val="24"/>
          <w:szCs w:val="24"/>
        </w:rPr>
        <w:t>gathered</w:t>
      </w:r>
      <w:r w:rsidRPr="00C06608">
        <w:rPr>
          <w:spacing w:val="-11"/>
          <w:sz w:val="24"/>
          <w:szCs w:val="24"/>
        </w:rPr>
        <w:t xml:space="preserve"> </w:t>
      </w:r>
      <w:r w:rsidRPr="00C06608">
        <w:rPr>
          <w:sz w:val="24"/>
          <w:szCs w:val="24"/>
        </w:rPr>
        <w:t>upon</w:t>
      </w:r>
      <w:r w:rsidRPr="00C06608">
        <w:rPr>
          <w:spacing w:val="-8"/>
          <w:sz w:val="24"/>
          <w:szCs w:val="24"/>
        </w:rPr>
        <w:t xml:space="preserve"> </w:t>
      </w:r>
      <w:r w:rsidRPr="00C06608">
        <w:rPr>
          <w:sz w:val="24"/>
          <w:szCs w:val="24"/>
        </w:rPr>
        <w:t>enrolment</w:t>
      </w:r>
      <w:r w:rsidRPr="00C06608">
        <w:rPr>
          <w:spacing w:val="-8"/>
          <w:sz w:val="24"/>
          <w:szCs w:val="24"/>
        </w:rPr>
        <w:t xml:space="preserve"> </w:t>
      </w:r>
      <w:r w:rsidRPr="00C06608">
        <w:rPr>
          <w:sz w:val="24"/>
          <w:szCs w:val="24"/>
        </w:rPr>
        <w:t>and</w:t>
      </w:r>
      <w:r w:rsidRPr="00C06608">
        <w:rPr>
          <w:spacing w:val="-24"/>
          <w:sz w:val="24"/>
          <w:szCs w:val="24"/>
        </w:rPr>
        <w:t xml:space="preserve"> </w:t>
      </w:r>
      <w:r w:rsidRPr="00C06608">
        <w:rPr>
          <w:sz w:val="24"/>
          <w:szCs w:val="24"/>
        </w:rPr>
        <w:t>while</w:t>
      </w:r>
      <w:r w:rsidRPr="00C06608">
        <w:rPr>
          <w:spacing w:val="-13"/>
          <w:sz w:val="24"/>
          <w:szCs w:val="24"/>
        </w:rPr>
        <w:t xml:space="preserve"> </w:t>
      </w:r>
      <w:r w:rsidRPr="00C06608">
        <w:rPr>
          <w:sz w:val="24"/>
          <w:szCs w:val="24"/>
        </w:rPr>
        <w:t>the</w:t>
      </w:r>
      <w:r w:rsidRPr="00C06608">
        <w:rPr>
          <w:spacing w:val="-10"/>
          <w:sz w:val="24"/>
          <w:szCs w:val="24"/>
        </w:rPr>
        <w:t xml:space="preserve"> </w:t>
      </w:r>
      <w:r w:rsidRPr="00C06608">
        <w:rPr>
          <w:sz w:val="24"/>
          <w:szCs w:val="24"/>
        </w:rPr>
        <w:t>student</w:t>
      </w:r>
      <w:r w:rsidRPr="00C06608">
        <w:rPr>
          <w:spacing w:val="-23"/>
          <w:sz w:val="24"/>
          <w:szCs w:val="24"/>
        </w:rPr>
        <w:t xml:space="preserve"> </w:t>
      </w:r>
      <w:r w:rsidRPr="00C06608">
        <w:rPr>
          <w:sz w:val="24"/>
          <w:szCs w:val="24"/>
        </w:rPr>
        <w:t>is</w:t>
      </w:r>
      <w:r w:rsidRPr="00C06608">
        <w:rPr>
          <w:spacing w:val="-14"/>
          <w:sz w:val="24"/>
          <w:szCs w:val="24"/>
        </w:rPr>
        <w:t xml:space="preserve"> </w:t>
      </w:r>
      <w:r w:rsidRPr="00C06608">
        <w:rPr>
          <w:sz w:val="24"/>
          <w:szCs w:val="24"/>
        </w:rPr>
        <w:t>enrolled;</w:t>
      </w:r>
      <w:r w:rsidRPr="00C06608">
        <w:rPr>
          <w:spacing w:val="-23"/>
          <w:sz w:val="24"/>
          <w:szCs w:val="24"/>
        </w:rPr>
        <w:t xml:space="preserve"> </w:t>
      </w:r>
      <w:r w:rsidRPr="00C06608">
        <w:rPr>
          <w:sz w:val="24"/>
          <w:szCs w:val="24"/>
        </w:rPr>
        <w:t>medical</w:t>
      </w:r>
      <w:r w:rsidRPr="00C06608">
        <w:rPr>
          <w:spacing w:val="-5"/>
          <w:sz w:val="24"/>
          <w:szCs w:val="24"/>
        </w:rPr>
        <w:t xml:space="preserve"> </w:t>
      </w:r>
      <w:r w:rsidRPr="00C06608">
        <w:rPr>
          <w:sz w:val="24"/>
          <w:szCs w:val="24"/>
        </w:rPr>
        <w:t>forms submitted upon enrolment (including management plan</w:t>
      </w:r>
      <w:proofErr w:type="gramStart"/>
      <w:r w:rsidRPr="00C06608">
        <w:rPr>
          <w:sz w:val="24"/>
          <w:szCs w:val="24"/>
        </w:rPr>
        <w:t>)</w:t>
      </w:r>
      <w:r w:rsidR="005224F0">
        <w:rPr>
          <w:sz w:val="24"/>
          <w:szCs w:val="24"/>
        </w:rPr>
        <w:t>;</w:t>
      </w:r>
      <w:proofErr w:type="gramEnd"/>
    </w:p>
    <w:p w14:paraId="034FA9D2" w14:textId="56A9542A" w:rsidR="00864D47" w:rsidRPr="00C06608" w:rsidRDefault="0086399A" w:rsidP="000C11B6">
      <w:pPr>
        <w:pStyle w:val="ListParagraph"/>
        <w:numPr>
          <w:ilvl w:val="0"/>
          <w:numId w:val="4"/>
        </w:numPr>
        <w:rPr>
          <w:sz w:val="24"/>
          <w:szCs w:val="24"/>
        </w:rPr>
      </w:pPr>
      <w:r w:rsidRPr="00C06608">
        <w:rPr>
          <w:spacing w:val="-2"/>
          <w:sz w:val="24"/>
          <w:szCs w:val="24"/>
        </w:rPr>
        <w:t>attendance</w:t>
      </w:r>
      <w:r w:rsidRPr="00C06608">
        <w:rPr>
          <w:spacing w:val="-3"/>
          <w:sz w:val="24"/>
          <w:szCs w:val="24"/>
        </w:rPr>
        <w:t xml:space="preserve"> </w:t>
      </w:r>
      <w:r w:rsidRPr="00C06608">
        <w:rPr>
          <w:spacing w:val="-2"/>
          <w:sz w:val="24"/>
          <w:szCs w:val="24"/>
        </w:rPr>
        <w:t>records</w:t>
      </w:r>
      <w:r w:rsidRPr="00C06608">
        <w:rPr>
          <w:spacing w:val="-5"/>
          <w:sz w:val="24"/>
          <w:szCs w:val="24"/>
        </w:rPr>
        <w:t xml:space="preserve"> </w:t>
      </w:r>
      <w:r w:rsidRPr="00C06608">
        <w:rPr>
          <w:spacing w:val="-2"/>
          <w:sz w:val="24"/>
          <w:szCs w:val="24"/>
        </w:rPr>
        <w:t>/</w:t>
      </w:r>
      <w:r w:rsidRPr="00C06608">
        <w:rPr>
          <w:spacing w:val="-4"/>
          <w:sz w:val="24"/>
          <w:szCs w:val="24"/>
        </w:rPr>
        <w:t xml:space="preserve"> </w:t>
      </w:r>
      <w:proofErr w:type="gramStart"/>
      <w:r w:rsidRPr="00C06608">
        <w:rPr>
          <w:spacing w:val="-4"/>
          <w:sz w:val="24"/>
          <w:szCs w:val="24"/>
        </w:rPr>
        <w:t>data</w:t>
      </w:r>
      <w:r w:rsidR="005224F0">
        <w:rPr>
          <w:spacing w:val="-4"/>
          <w:sz w:val="24"/>
          <w:szCs w:val="24"/>
        </w:rPr>
        <w:t>;</w:t>
      </w:r>
      <w:proofErr w:type="gramEnd"/>
    </w:p>
    <w:p w14:paraId="034FA9D3" w14:textId="390EC0B3" w:rsidR="00864D47" w:rsidRPr="00C06608" w:rsidRDefault="0086399A" w:rsidP="000C11B6">
      <w:pPr>
        <w:pStyle w:val="ListParagraph"/>
        <w:numPr>
          <w:ilvl w:val="0"/>
          <w:numId w:val="4"/>
        </w:numPr>
        <w:rPr>
          <w:sz w:val="24"/>
          <w:szCs w:val="24"/>
        </w:rPr>
      </w:pPr>
      <w:r w:rsidRPr="00C06608">
        <w:rPr>
          <w:spacing w:val="-2"/>
          <w:sz w:val="24"/>
          <w:szCs w:val="24"/>
        </w:rPr>
        <w:t>academic</w:t>
      </w:r>
      <w:r w:rsidRPr="00C06608">
        <w:rPr>
          <w:spacing w:val="-3"/>
          <w:sz w:val="24"/>
          <w:szCs w:val="24"/>
        </w:rPr>
        <w:t xml:space="preserve"> </w:t>
      </w:r>
      <w:proofErr w:type="gramStart"/>
      <w:r w:rsidRPr="00C06608">
        <w:rPr>
          <w:spacing w:val="-2"/>
          <w:sz w:val="24"/>
          <w:szCs w:val="24"/>
        </w:rPr>
        <w:t>performance</w:t>
      </w:r>
      <w:r w:rsidR="005224F0">
        <w:rPr>
          <w:spacing w:val="-2"/>
          <w:sz w:val="24"/>
          <w:szCs w:val="24"/>
        </w:rPr>
        <w:t>;</w:t>
      </w:r>
      <w:proofErr w:type="gramEnd"/>
    </w:p>
    <w:p w14:paraId="034FA9D4" w14:textId="51EF30AE" w:rsidR="00864D47" w:rsidRPr="00C06608" w:rsidRDefault="0086399A" w:rsidP="000C11B6">
      <w:pPr>
        <w:pStyle w:val="ListParagraph"/>
        <w:numPr>
          <w:ilvl w:val="0"/>
          <w:numId w:val="4"/>
        </w:numPr>
        <w:rPr>
          <w:sz w:val="24"/>
          <w:szCs w:val="24"/>
        </w:rPr>
      </w:pPr>
      <w:r w:rsidRPr="00C06608">
        <w:rPr>
          <w:sz w:val="24"/>
          <w:szCs w:val="24"/>
        </w:rPr>
        <w:t>observations</w:t>
      </w:r>
      <w:r w:rsidRPr="00C06608">
        <w:rPr>
          <w:spacing w:val="-1"/>
          <w:sz w:val="24"/>
          <w:szCs w:val="24"/>
        </w:rPr>
        <w:t xml:space="preserve"> </w:t>
      </w:r>
      <w:r w:rsidRPr="00C06608">
        <w:rPr>
          <w:sz w:val="24"/>
          <w:szCs w:val="24"/>
        </w:rPr>
        <w:t>by school</w:t>
      </w:r>
      <w:r w:rsidRPr="00C06608">
        <w:rPr>
          <w:spacing w:val="37"/>
          <w:sz w:val="24"/>
          <w:szCs w:val="24"/>
        </w:rPr>
        <w:t xml:space="preserve"> </w:t>
      </w:r>
      <w:r w:rsidRPr="00C06608">
        <w:rPr>
          <w:sz w:val="24"/>
          <w:szCs w:val="24"/>
        </w:rPr>
        <w:t>staff such</w:t>
      </w:r>
      <w:r w:rsidRPr="00C06608">
        <w:rPr>
          <w:spacing w:val="39"/>
          <w:sz w:val="24"/>
          <w:szCs w:val="24"/>
        </w:rPr>
        <w:t xml:space="preserve"> </w:t>
      </w:r>
      <w:r w:rsidRPr="00C06608">
        <w:rPr>
          <w:sz w:val="24"/>
          <w:szCs w:val="24"/>
        </w:rPr>
        <w:t>as</w:t>
      </w:r>
      <w:r w:rsidRPr="00C06608">
        <w:rPr>
          <w:spacing w:val="34"/>
          <w:sz w:val="24"/>
          <w:szCs w:val="24"/>
        </w:rPr>
        <w:t xml:space="preserve"> </w:t>
      </w:r>
      <w:r w:rsidRPr="00C06608">
        <w:rPr>
          <w:sz w:val="24"/>
          <w:szCs w:val="24"/>
        </w:rPr>
        <w:t>changes</w:t>
      </w:r>
      <w:r w:rsidRPr="00C06608">
        <w:rPr>
          <w:spacing w:val="32"/>
          <w:sz w:val="24"/>
          <w:szCs w:val="24"/>
        </w:rPr>
        <w:t xml:space="preserve"> </w:t>
      </w:r>
      <w:r w:rsidRPr="00C06608">
        <w:rPr>
          <w:sz w:val="24"/>
          <w:szCs w:val="24"/>
        </w:rPr>
        <w:t>in engagement,</w:t>
      </w:r>
      <w:r w:rsidRPr="00C06608">
        <w:rPr>
          <w:spacing w:val="-1"/>
          <w:sz w:val="24"/>
          <w:szCs w:val="24"/>
        </w:rPr>
        <w:t xml:space="preserve"> </w:t>
      </w:r>
      <w:proofErr w:type="spellStart"/>
      <w:r w:rsidRPr="00C06608">
        <w:rPr>
          <w:sz w:val="24"/>
          <w:szCs w:val="24"/>
        </w:rPr>
        <w:t>behaviour</w:t>
      </w:r>
      <w:proofErr w:type="spellEnd"/>
      <w:r w:rsidRPr="00C06608">
        <w:rPr>
          <w:sz w:val="24"/>
          <w:szCs w:val="24"/>
        </w:rPr>
        <w:t>,</w:t>
      </w:r>
      <w:r w:rsidRPr="00C06608">
        <w:rPr>
          <w:spacing w:val="36"/>
          <w:sz w:val="24"/>
          <w:szCs w:val="24"/>
        </w:rPr>
        <w:t xml:space="preserve"> </w:t>
      </w:r>
      <w:r w:rsidRPr="00C06608">
        <w:rPr>
          <w:sz w:val="24"/>
          <w:szCs w:val="24"/>
        </w:rPr>
        <w:t>self-care,</w:t>
      </w:r>
      <w:r w:rsidRPr="00C06608">
        <w:rPr>
          <w:spacing w:val="-1"/>
          <w:sz w:val="24"/>
          <w:szCs w:val="24"/>
        </w:rPr>
        <w:t xml:space="preserve"> </w:t>
      </w:r>
      <w:r w:rsidRPr="00C06608">
        <w:rPr>
          <w:sz w:val="24"/>
          <w:szCs w:val="24"/>
        </w:rPr>
        <w:t>social connectedness</w:t>
      </w:r>
      <w:r w:rsidRPr="00C06608">
        <w:rPr>
          <w:spacing w:val="-3"/>
          <w:sz w:val="24"/>
          <w:szCs w:val="24"/>
        </w:rPr>
        <w:t xml:space="preserve"> </w:t>
      </w:r>
      <w:r w:rsidRPr="00C06608">
        <w:rPr>
          <w:sz w:val="24"/>
          <w:szCs w:val="24"/>
        </w:rPr>
        <w:t xml:space="preserve">and </w:t>
      </w:r>
      <w:r w:rsidRPr="00C06608">
        <w:rPr>
          <w:spacing w:val="-2"/>
          <w:sz w:val="24"/>
          <w:szCs w:val="24"/>
        </w:rPr>
        <w:t>motivation</w:t>
      </w:r>
      <w:r w:rsidR="005224F0">
        <w:rPr>
          <w:spacing w:val="-2"/>
          <w:sz w:val="24"/>
          <w:szCs w:val="24"/>
        </w:rPr>
        <w:t>; and</w:t>
      </w:r>
    </w:p>
    <w:p w14:paraId="2E6B7B12" w14:textId="77777777" w:rsidR="009E2BD0" w:rsidRPr="009E2BD0" w:rsidRDefault="0086399A" w:rsidP="000C11B6">
      <w:pPr>
        <w:pStyle w:val="ListParagraph"/>
        <w:numPr>
          <w:ilvl w:val="0"/>
          <w:numId w:val="4"/>
        </w:numPr>
        <w:rPr>
          <w:b/>
          <w:bCs/>
          <w:sz w:val="24"/>
          <w:szCs w:val="24"/>
        </w:rPr>
      </w:pPr>
      <w:r w:rsidRPr="00257DEA">
        <w:rPr>
          <w:sz w:val="24"/>
          <w:szCs w:val="24"/>
        </w:rPr>
        <w:t>engagement</w:t>
      </w:r>
      <w:r w:rsidRPr="00257DEA">
        <w:rPr>
          <w:spacing w:val="-11"/>
          <w:sz w:val="24"/>
          <w:szCs w:val="24"/>
        </w:rPr>
        <w:t xml:space="preserve"> </w:t>
      </w:r>
      <w:r w:rsidRPr="00257DEA">
        <w:rPr>
          <w:sz w:val="24"/>
          <w:szCs w:val="24"/>
        </w:rPr>
        <w:t>with</w:t>
      </w:r>
      <w:r w:rsidRPr="00257DEA">
        <w:rPr>
          <w:spacing w:val="-12"/>
          <w:sz w:val="24"/>
          <w:szCs w:val="24"/>
        </w:rPr>
        <w:t xml:space="preserve"> </w:t>
      </w:r>
      <w:r w:rsidRPr="00257DEA">
        <w:rPr>
          <w:spacing w:val="-2"/>
          <w:sz w:val="24"/>
          <w:szCs w:val="24"/>
        </w:rPr>
        <w:t>families</w:t>
      </w:r>
      <w:r w:rsidR="005224F0" w:rsidRPr="00257DEA">
        <w:rPr>
          <w:spacing w:val="-2"/>
          <w:sz w:val="24"/>
          <w:szCs w:val="24"/>
        </w:rPr>
        <w:t>.</w:t>
      </w:r>
      <w:bookmarkStart w:id="6" w:name="5._Student_rights_and_responsibilities"/>
      <w:bookmarkEnd w:id="6"/>
    </w:p>
    <w:p w14:paraId="313FE9CF" w14:textId="77777777" w:rsidR="009E2BD0" w:rsidRPr="009E2BD0" w:rsidRDefault="009E2BD0" w:rsidP="009E2BD0">
      <w:pPr>
        <w:pStyle w:val="ListParagraph"/>
        <w:ind w:left="720" w:firstLine="0"/>
        <w:rPr>
          <w:b/>
          <w:bCs/>
          <w:sz w:val="24"/>
          <w:szCs w:val="24"/>
        </w:rPr>
      </w:pPr>
    </w:p>
    <w:p w14:paraId="2AFB4B75" w14:textId="77777777" w:rsidR="009E2BD0" w:rsidRDefault="009E2BD0" w:rsidP="009E2BD0">
      <w:pPr>
        <w:rPr>
          <w:rFonts w:eastAsiaTheme="minorEastAsia"/>
          <w:b/>
          <w:bCs/>
          <w:sz w:val="24"/>
          <w:szCs w:val="24"/>
          <w:lang w:val="en-AU" w:eastAsia="zh-CN"/>
        </w:rPr>
      </w:pPr>
      <w:r w:rsidRPr="009E2BD0">
        <w:rPr>
          <w:b/>
          <w:bCs/>
          <w:sz w:val="24"/>
          <w:szCs w:val="24"/>
          <w:lang w:val="en-AU"/>
        </w:rPr>
        <w:t>TRAINING FOR STAFF &amp; GOVERNING BODY</w:t>
      </w:r>
    </w:p>
    <w:p w14:paraId="333E5AB3" w14:textId="6EF1D550" w:rsidR="009E2BD0" w:rsidRPr="009E2BD0" w:rsidRDefault="009E2BD0" w:rsidP="009E2BD0">
      <w:pPr>
        <w:rPr>
          <w:sz w:val="24"/>
          <w:szCs w:val="24"/>
          <w:lang w:val="en-AU"/>
        </w:rPr>
      </w:pPr>
      <w:r w:rsidRPr="009E2BD0">
        <w:rPr>
          <w:b/>
          <w:bCs/>
          <w:sz w:val="24"/>
          <w:szCs w:val="24"/>
          <w:lang w:val="en-AU"/>
        </w:rPr>
        <w:br/>
      </w:r>
      <w:r w:rsidR="00353FAC">
        <w:rPr>
          <w:b/>
          <w:bCs/>
          <w:sz w:val="24"/>
          <w:szCs w:val="24"/>
          <w:lang w:val="en-AU"/>
        </w:rPr>
        <w:t>MILC</w:t>
      </w:r>
      <w:r w:rsidRPr="00B82663">
        <w:rPr>
          <w:b/>
          <w:bCs/>
          <w:sz w:val="24"/>
          <w:szCs w:val="24"/>
          <w:lang w:val="en-AU"/>
        </w:rPr>
        <w:t xml:space="preserve"> provides ongoing training</w:t>
      </w:r>
      <w:r w:rsidR="00B13DEC" w:rsidRPr="00B82663">
        <w:rPr>
          <w:rFonts w:eastAsiaTheme="minorEastAsia" w:hint="eastAsia"/>
          <w:b/>
          <w:bCs/>
          <w:sz w:val="24"/>
          <w:szCs w:val="24"/>
          <w:lang w:val="en-AU" w:eastAsia="zh-CN"/>
        </w:rPr>
        <w:t xml:space="preserve"> at least annually</w:t>
      </w:r>
      <w:r w:rsidRPr="00B82663">
        <w:rPr>
          <w:b/>
          <w:bCs/>
          <w:sz w:val="24"/>
          <w:szCs w:val="24"/>
          <w:lang w:val="en-AU"/>
        </w:rPr>
        <w:t xml:space="preserve"> to all staff and members of the governing body on </w:t>
      </w:r>
      <w:r w:rsidR="00256BB4" w:rsidRPr="00B82663">
        <w:rPr>
          <w:rFonts w:eastAsiaTheme="minorEastAsia" w:hint="eastAsia"/>
          <w:b/>
          <w:bCs/>
          <w:sz w:val="24"/>
          <w:szCs w:val="24"/>
          <w:lang w:val="en-AU" w:eastAsia="zh-CN"/>
        </w:rPr>
        <w:t>how to</w:t>
      </w:r>
      <w:r w:rsidR="009F13C4" w:rsidRPr="00B82663">
        <w:rPr>
          <w:rFonts w:eastAsiaTheme="minorEastAsia" w:hint="eastAsia"/>
          <w:b/>
          <w:bCs/>
          <w:sz w:val="24"/>
          <w:szCs w:val="24"/>
          <w:lang w:val="en-AU" w:eastAsia="zh-CN"/>
        </w:rPr>
        <w:t xml:space="preserve"> build a</w:t>
      </w:r>
      <w:r w:rsidR="00256BB4" w:rsidRPr="00B82663">
        <w:rPr>
          <w:rFonts w:eastAsiaTheme="minorEastAsia" w:hint="eastAsia"/>
          <w:b/>
          <w:bCs/>
          <w:sz w:val="24"/>
          <w:szCs w:val="24"/>
          <w:lang w:val="en-AU" w:eastAsia="zh-CN"/>
        </w:rPr>
        <w:t xml:space="preserve"> </w:t>
      </w:r>
      <w:r w:rsidRPr="00B82663">
        <w:rPr>
          <w:b/>
          <w:bCs/>
          <w:sz w:val="24"/>
          <w:szCs w:val="24"/>
          <w:lang w:val="en-AU"/>
        </w:rPr>
        <w:t>cultural</w:t>
      </w:r>
      <w:r w:rsidR="009F13C4" w:rsidRPr="00B82663">
        <w:rPr>
          <w:rFonts w:eastAsiaTheme="minorEastAsia" w:hint="eastAsia"/>
          <w:b/>
          <w:bCs/>
          <w:sz w:val="24"/>
          <w:szCs w:val="24"/>
          <w:lang w:val="en-AU" w:eastAsia="zh-CN"/>
        </w:rPr>
        <w:t>ly</w:t>
      </w:r>
      <w:r w:rsidRPr="00B82663">
        <w:rPr>
          <w:b/>
          <w:bCs/>
          <w:sz w:val="24"/>
          <w:szCs w:val="24"/>
          <w:lang w:val="en-AU"/>
        </w:rPr>
        <w:t xml:space="preserve"> safe</w:t>
      </w:r>
      <w:r w:rsidR="009F13C4" w:rsidRPr="00B82663">
        <w:rPr>
          <w:rFonts w:eastAsiaTheme="minorEastAsia" w:hint="eastAsia"/>
          <w:b/>
          <w:bCs/>
          <w:sz w:val="24"/>
          <w:szCs w:val="24"/>
          <w:lang w:val="en-AU" w:eastAsia="zh-CN"/>
        </w:rPr>
        <w:t xml:space="preserve"> environment</w:t>
      </w:r>
      <w:r w:rsidR="00B23BDE">
        <w:rPr>
          <w:rFonts w:eastAsiaTheme="minorEastAsia" w:hint="eastAsia"/>
          <w:sz w:val="24"/>
          <w:szCs w:val="24"/>
          <w:lang w:val="en-AU" w:eastAsia="zh-CN"/>
        </w:rPr>
        <w:t>, especially</w:t>
      </w:r>
      <w:r w:rsidRPr="009E2BD0">
        <w:rPr>
          <w:sz w:val="24"/>
          <w:szCs w:val="24"/>
          <w:lang w:val="en-AU"/>
        </w:rPr>
        <w:t xml:space="preserve"> for Aboriginal children, including:</w:t>
      </w:r>
    </w:p>
    <w:p w14:paraId="7A2A43BD" w14:textId="77777777" w:rsidR="009E2BD0" w:rsidRPr="009E2BD0" w:rsidRDefault="009E2BD0" w:rsidP="000C11B6">
      <w:pPr>
        <w:numPr>
          <w:ilvl w:val="0"/>
          <w:numId w:val="9"/>
        </w:numPr>
        <w:rPr>
          <w:sz w:val="24"/>
          <w:szCs w:val="24"/>
          <w:lang w:val="en-AU"/>
        </w:rPr>
      </w:pPr>
      <w:r w:rsidRPr="009E2BD0">
        <w:rPr>
          <w:sz w:val="24"/>
          <w:szCs w:val="24"/>
          <w:lang w:val="en-AU"/>
        </w:rPr>
        <w:t>Cultural Competency Workshops (covering Aboriginal history, identity, and perspectives).</w:t>
      </w:r>
    </w:p>
    <w:p w14:paraId="4275AB23" w14:textId="77777777" w:rsidR="009E2BD0" w:rsidRPr="009E2BD0" w:rsidRDefault="009E2BD0" w:rsidP="000C11B6">
      <w:pPr>
        <w:numPr>
          <w:ilvl w:val="0"/>
          <w:numId w:val="9"/>
        </w:numPr>
        <w:rPr>
          <w:sz w:val="24"/>
          <w:szCs w:val="24"/>
          <w:lang w:val="en-AU"/>
        </w:rPr>
      </w:pPr>
      <w:r w:rsidRPr="009E2BD0">
        <w:rPr>
          <w:sz w:val="24"/>
          <w:szCs w:val="24"/>
          <w:lang w:val="en-AU"/>
        </w:rPr>
        <w:t>Trauma-Informed Practice Training (understanding intergenerational trauma and its effects on Aboriginal students).</w:t>
      </w:r>
    </w:p>
    <w:p w14:paraId="373332C2" w14:textId="389B16BB" w:rsidR="009E2BD0" w:rsidRPr="009E2BD0" w:rsidRDefault="009E2BD0" w:rsidP="000C11B6">
      <w:pPr>
        <w:numPr>
          <w:ilvl w:val="0"/>
          <w:numId w:val="9"/>
        </w:numPr>
        <w:rPr>
          <w:sz w:val="24"/>
          <w:szCs w:val="24"/>
          <w:lang w:val="en-AU"/>
        </w:rPr>
      </w:pPr>
      <w:r w:rsidRPr="009E2BD0">
        <w:rPr>
          <w:sz w:val="24"/>
          <w:szCs w:val="24"/>
          <w:lang w:val="en-AU"/>
        </w:rPr>
        <w:t xml:space="preserve">Child Safe Standards Training (ensuring staff understand Aboriginal child safety </w:t>
      </w:r>
      <w:r w:rsidRPr="009E2BD0">
        <w:rPr>
          <w:sz w:val="24"/>
          <w:szCs w:val="24"/>
          <w:lang w:val="en-AU"/>
        </w:rPr>
        <w:lastRenderedPageBreak/>
        <w:t>requirements</w:t>
      </w:r>
      <w:proofErr w:type="gramStart"/>
      <w:r w:rsidRPr="009E2BD0">
        <w:rPr>
          <w:sz w:val="24"/>
          <w:szCs w:val="24"/>
          <w:lang w:val="en-AU"/>
        </w:rPr>
        <w:t>).</w:t>
      </w:r>
      <w:proofErr w:type="spellStart"/>
      <w:r w:rsidRPr="009E2BD0">
        <w:rPr>
          <w:sz w:val="24"/>
          <w:szCs w:val="24"/>
          <w:lang w:val="en-AU"/>
        </w:rPr>
        <w:t>tiatives</w:t>
      </w:r>
      <w:proofErr w:type="spellEnd"/>
      <w:proofErr w:type="gramEnd"/>
      <w:r w:rsidRPr="009E2BD0">
        <w:rPr>
          <w:sz w:val="24"/>
          <w:szCs w:val="24"/>
          <w:lang w:val="en-AU"/>
        </w:rPr>
        <w:t xml:space="preserve"> are included in </w:t>
      </w:r>
      <w:r w:rsidR="00353FAC">
        <w:rPr>
          <w:sz w:val="24"/>
          <w:szCs w:val="24"/>
          <w:lang w:val="en-AU"/>
        </w:rPr>
        <w:t>MILC</w:t>
      </w:r>
      <w:r w:rsidRPr="009E2BD0">
        <w:rPr>
          <w:sz w:val="24"/>
          <w:szCs w:val="24"/>
          <w:lang w:val="en-AU"/>
        </w:rPr>
        <w:t xml:space="preserve"> newsletters and staff briefings.</w:t>
      </w:r>
    </w:p>
    <w:p w14:paraId="422F1C89" w14:textId="649E6C6B" w:rsidR="009E2BD0" w:rsidRPr="00E127C9" w:rsidRDefault="00353FAC" w:rsidP="000C11B6">
      <w:pPr>
        <w:numPr>
          <w:ilvl w:val="0"/>
          <w:numId w:val="9"/>
        </w:numPr>
        <w:rPr>
          <w:sz w:val="24"/>
          <w:szCs w:val="24"/>
          <w:lang w:val="en-AU"/>
        </w:rPr>
      </w:pPr>
      <w:r>
        <w:rPr>
          <w:sz w:val="24"/>
          <w:szCs w:val="24"/>
          <w:lang w:val="en-AU"/>
        </w:rPr>
        <w:t>MILC</w:t>
      </w:r>
      <w:r w:rsidR="009E2BD0" w:rsidRPr="009E2BD0">
        <w:rPr>
          <w:sz w:val="24"/>
          <w:szCs w:val="24"/>
          <w:lang w:val="en-AU"/>
        </w:rPr>
        <w:t>’s governing authority reviews compliance with cultural safety policies during biannual policy audits.</w:t>
      </w:r>
    </w:p>
    <w:p w14:paraId="57033383" w14:textId="77777777" w:rsidR="00E127C9" w:rsidRDefault="00E127C9" w:rsidP="00E127C9">
      <w:pPr>
        <w:rPr>
          <w:rFonts w:eastAsiaTheme="minorEastAsia"/>
          <w:sz w:val="24"/>
          <w:szCs w:val="24"/>
          <w:lang w:val="en-AU" w:eastAsia="zh-CN"/>
        </w:rPr>
      </w:pPr>
    </w:p>
    <w:p w14:paraId="6BB65DC4" w14:textId="77777777" w:rsidR="00E127C9" w:rsidRDefault="00E127C9" w:rsidP="00E127C9">
      <w:pPr>
        <w:rPr>
          <w:rFonts w:eastAsiaTheme="minorEastAsia"/>
          <w:b/>
          <w:bCs/>
          <w:sz w:val="24"/>
          <w:szCs w:val="24"/>
          <w:lang w:val="en-AU" w:eastAsia="zh-CN"/>
        </w:rPr>
      </w:pPr>
      <w:r w:rsidRPr="00E127C9">
        <w:rPr>
          <w:b/>
          <w:bCs/>
          <w:sz w:val="24"/>
          <w:szCs w:val="24"/>
          <w:lang w:val="en-AU"/>
        </w:rPr>
        <w:t>GOVERNANCE &amp; IMPLEMENTATION</w:t>
      </w:r>
    </w:p>
    <w:p w14:paraId="1BAADA28" w14:textId="2227EA86" w:rsidR="00E127C9" w:rsidRDefault="00E127C9" w:rsidP="00E127C9">
      <w:pPr>
        <w:rPr>
          <w:rFonts w:eastAsiaTheme="minorEastAsia"/>
          <w:sz w:val="24"/>
          <w:szCs w:val="24"/>
          <w:lang w:val="en-AU" w:eastAsia="zh-CN"/>
        </w:rPr>
      </w:pPr>
      <w:r w:rsidRPr="00E127C9">
        <w:rPr>
          <w:sz w:val="24"/>
          <w:szCs w:val="24"/>
          <w:lang w:val="en-AU"/>
        </w:rPr>
        <w:br/>
      </w:r>
      <w:r w:rsidR="00353FAC">
        <w:rPr>
          <w:sz w:val="24"/>
          <w:szCs w:val="24"/>
          <w:lang w:val="en-AU"/>
        </w:rPr>
        <w:t>MILC</w:t>
      </w:r>
      <w:r w:rsidRPr="00E127C9">
        <w:rPr>
          <w:sz w:val="24"/>
          <w:szCs w:val="24"/>
          <w:lang w:val="en-AU"/>
        </w:rPr>
        <w:t xml:space="preserve"> has established </w:t>
      </w:r>
      <w:r w:rsidRPr="00E127C9">
        <w:rPr>
          <w:b/>
          <w:bCs/>
          <w:sz w:val="24"/>
          <w:szCs w:val="24"/>
          <w:lang w:val="en-AU"/>
        </w:rPr>
        <w:t>clear governance arrangements</w:t>
      </w:r>
      <w:r w:rsidRPr="00E127C9">
        <w:rPr>
          <w:sz w:val="24"/>
          <w:szCs w:val="24"/>
          <w:lang w:val="en-AU"/>
        </w:rPr>
        <w:t xml:space="preserve"> to ensure the effective implementation of child safety policies at all levels of the organisation. The </w:t>
      </w:r>
      <w:r w:rsidR="00353FAC">
        <w:rPr>
          <w:sz w:val="24"/>
          <w:szCs w:val="24"/>
          <w:lang w:val="en-AU"/>
        </w:rPr>
        <w:t>MILC</w:t>
      </w:r>
      <w:r w:rsidRPr="00E127C9">
        <w:rPr>
          <w:sz w:val="24"/>
          <w:szCs w:val="24"/>
          <w:lang w:val="en-AU"/>
        </w:rPr>
        <w:t xml:space="preserve"> </w:t>
      </w:r>
      <w:r w:rsidRPr="00E127C9">
        <w:rPr>
          <w:b/>
          <w:bCs/>
          <w:sz w:val="24"/>
          <w:szCs w:val="24"/>
          <w:lang w:val="en-AU"/>
        </w:rPr>
        <w:t>Governing Authority</w:t>
      </w:r>
      <w:r w:rsidRPr="00E127C9">
        <w:rPr>
          <w:sz w:val="24"/>
          <w:szCs w:val="24"/>
          <w:lang w:val="en-AU"/>
        </w:rPr>
        <w:t xml:space="preserve"> is responsible for overseeing child safety compliance, with </w:t>
      </w:r>
      <w:r w:rsidRPr="00E127C9">
        <w:rPr>
          <w:b/>
          <w:bCs/>
          <w:sz w:val="24"/>
          <w:szCs w:val="24"/>
          <w:lang w:val="en-AU"/>
        </w:rPr>
        <w:t>structured roles and responsibilities</w:t>
      </w:r>
      <w:r w:rsidRPr="00E127C9">
        <w:rPr>
          <w:sz w:val="24"/>
          <w:szCs w:val="24"/>
          <w:lang w:val="en-AU"/>
        </w:rPr>
        <w:t xml:space="preserve"> across leadership, staff, and the broader school community.</w:t>
      </w:r>
    </w:p>
    <w:p w14:paraId="75F529A1" w14:textId="77777777" w:rsidR="003C4759" w:rsidRDefault="003C4759" w:rsidP="00E127C9">
      <w:pPr>
        <w:rPr>
          <w:rFonts w:eastAsiaTheme="minorEastAsia"/>
          <w:sz w:val="24"/>
          <w:szCs w:val="24"/>
          <w:lang w:val="en-AU" w:eastAsia="zh-CN"/>
        </w:rPr>
      </w:pPr>
    </w:p>
    <w:p w14:paraId="6520D1D4" w14:textId="7EDB0892" w:rsidR="003C4759" w:rsidRPr="007B2DB1" w:rsidRDefault="007B2DB1" w:rsidP="003C4759">
      <w:pPr>
        <w:rPr>
          <w:rFonts w:eastAsiaTheme="minorEastAsia"/>
          <w:b/>
          <w:bCs/>
          <w:sz w:val="24"/>
          <w:szCs w:val="24"/>
          <w:lang w:val="en-AU" w:eastAsia="zh-CN"/>
        </w:rPr>
      </w:pPr>
      <w:r>
        <w:rPr>
          <w:rFonts w:eastAsiaTheme="minorEastAsia" w:hint="eastAsia"/>
          <w:b/>
          <w:bCs/>
          <w:sz w:val="24"/>
          <w:szCs w:val="24"/>
          <w:lang w:val="en-AU" w:eastAsia="zh-CN"/>
        </w:rPr>
        <w:t>GOVERNANCE</w:t>
      </w:r>
      <w:r w:rsidR="003C4759" w:rsidRPr="003C4759">
        <w:rPr>
          <w:b/>
          <w:bCs/>
          <w:sz w:val="24"/>
          <w:szCs w:val="24"/>
          <w:lang w:val="en-AU"/>
        </w:rPr>
        <w:t xml:space="preserve"> S</w:t>
      </w:r>
      <w:r>
        <w:rPr>
          <w:rFonts w:eastAsiaTheme="minorEastAsia" w:hint="eastAsia"/>
          <w:b/>
          <w:bCs/>
          <w:sz w:val="24"/>
          <w:szCs w:val="24"/>
          <w:lang w:val="en-AU" w:eastAsia="zh-CN"/>
        </w:rPr>
        <w:t>TRUCTURE</w:t>
      </w:r>
      <w:r w:rsidR="003C4759" w:rsidRPr="003C4759">
        <w:rPr>
          <w:b/>
          <w:bCs/>
          <w:sz w:val="24"/>
          <w:szCs w:val="24"/>
          <w:lang w:val="en-AU"/>
        </w:rPr>
        <w:t xml:space="preserve"> for C</w:t>
      </w:r>
      <w:r>
        <w:rPr>
          <w:rFonts w:eastAsiaTheme="minorEastAsia" w:hint="eastAsia"/>
          <w:b/>
          <w:bCs/>
          <w:sz w:val="24"/>
          <w:szCs w:val="24"/>
          <w:lang w:val="en-AU" w:eastAsia="zh-CN"/>
        </w:rPr>
        <w:t>HILD</w:t>
      </w:r>
      <w:r w:rsidR="003C4759" w:rsidRPr="003C4759">
        <w:rPr>
          <w:b/>
          <w:bCs/>
          <w:sz w:val="24"/>
          <w:szCs w:val="24"/>
          <w:lang w:val="en-AU"/>
        </w:rPr>
        <w:t xml:space="preserve"> S</w:t>
      </w:r>
      <w:r>
        <w:rPr>
          <w:rFonts w:eastAsiaTheme="minorEastAsia" w:hint="eastAsia"/>
          <w:b/>
          <w:bCs/>
          <w:sz w:val="24"/>
          <w:szCs w:val="24"/>
          <w:lang w:val="en-AU" w:eastAsia="zh-CN"/>
        </w:rPr>
        <w:t>AFETY</w:t>
      </w:r>
      <w:r w:rsidR="003C4759" w:rsidRPr="003C4759">
        <w:rPr>
          <w:b/>
          <w:bCs/>
          <w:sz w:val="24"/>
          <w:szCs w:val="24"/>
          <w:lang w:val="en-AU"/>
        </w:rPr>
        <w:t xml:space="preserve"> I</w:t>
      </w:r>
      <w:r>
        <w:rPr>
          <w:rFonts w:eastAsiaTheme="minorEastAsia" w:hint="eastAsia"/>
          <w:b/>
          <w:bCs/>
          <w:sz w:val="24"/>
          <w:szCs w:val="24"/>
          <w:lang w:val="en-AU" w:eastAsia="zh-CN"/>
        </w:rPr>
        <w:t>MPLIMENTATION</w:t>
      </w:r>
    </w:p>
    <w:p w14:paraId="1F537E1A" w14:textId="77777777" w:rsidR="00F4272C" w:rsidRPr="003C4759" w:rsidRDefault="00F4272C" w:rsidP="003C4759">
      <w:pPr>
        <w:rPr>
          <w:rFonts w:eastAsiaTheme="minorEastAsia"/>
          <w:b/>
          <w:bCs/>
          <w:sz w:val="24"/>
          <w:szCs w:val="24"/>
          <w:lang w:val="en-AU" w:eastAsia="zh-CN"/>
        </w:rPr>
      </w:pPr>
    </w:p>
    <w:p w14:paraId="371EA51B" w14:textId="32B0131C" w:rsidR="003C4759" w:rsidRPr="003C4759" w:rsidRDefault="00353FAC" w:rsidP="000C11B6">
      <w:pPr>
        <w:numPr>
          <w:ilvl w:val="0"/>
          <w:numId w:val="10"/>
        </w:numPr>
        <w:rPr>
          <w:rFonts w:eastAsiaTheme="minorEastAsia"/>
          <w:sz w:val="24"/>
          <w:szCs w:val="24"/>
          <w:lang w:val="en-AU" w:eastAsia="zh-CN"/>
        </w:rPr>
      </w:pPr>
      <w:r>
        <w:rPr>
          <w:rFonts w:eastAsiaTheme="minorEastAsia"/>
          <w:b/>
          <w:bCs/>
          <w:sz w:val="24"/>
          <w:szCs w:val="24"/>
          <w:lang w:val="en-AU" w:eastAsia="zh-CN"/>
        </w:rPr>
        <w:t>MILC</w:t>
      </w:r>
      <w:r w:rsidR="003C4759" w:rsidRPr="003C4759">
        <w:rPr>
          <w:rFonts w:eastAsiaTheme="minorEastAsia"/>
          <w:b/>
          <w:bCs/>
          <w:sz w:val="24"/>
          <w:szCs w:val="24"/>
          <w:lang w:val="en-AU" w:eastAsia="zh-CN"/>
        </w:rPr>
        <w:t xml:space="preserve"> Governing Authority</w:t>
      </w:r>
    </w:p>
    <w:p w14:paraId="2DB0D6A6" w14:textId="77777777"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Provides </w:t>
      </w:r>
      <w:r w:rsidRPr="003C4759">
        <w:rPr>
          <w:rFonts w:eastAsiaTheme="minorEastAsia"/>
          <w:b/>
          <w:bCs/>
          <w:sz w:val="24"/>
          <w:szCs w:val="24"/>
          <w:lang w:val="en-AU" w:eastAsia="zh-CN"/>
        </w:rPr>
        <w:t>strategic oversight</w:t>
      </w:r>
      <w:r w:rsidRPr="003C4759">
        <w:rPr>
          <w:rFonts w:eastAsiaTheme="minorEastAsia"/>
          <w:sz w:val="24"/>
          <w:szCs w:val="24"/>
          <w:lang w:val="en-AU" w:eastAsia="zh-CN"/>
        </w:rPr>
        <w:t xml:space="preserve"> and ensures compliance with </w:t>
      </w:r>
      <w:r w:rsidRPr="003C4759">
        <w:rPr>
          <w:rFonts w:eastAsiaTheme="minorEastAsia"/>
          <w:b/>
          <w:bCs/>
          <w:sz w:val="24"/>
          <w:szCs w:val="24"/>
          <w:lang w:val="en-AU" w:eastAsia="zh-CN"/>
        </w:rPr>
        <w:t>Child Safe Standards</w:t>
      </w:r>
      <w:r w:rsidRPr="003C4759">
        <w:rPr>
          <w:rFonts w:eastAsiaTheme="minorEastAsia"/>
          <w:sz w:val="24"/>
          <w:szCs w:val="24"/>
          <w:lang w:val="en-AU" w:eastAsia="zh-CN"/>
        </w:rPr>
        <w:t>.</w:t>
      </w:r>
    </w:p>
    <w:p w14:paraId="74276FF9" w14:textId="77777777"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Reviews and approves child safety policies </w:t>
      </w:r>
      <w:r w:rsidRPr="003C4759">
        <w:rPr>
          <w:rFonts w:eastAsiaTheme="minorEastAsia"/>
          <w:b/>
          <w:bCs/>
          <w:sz w:val="24"/>
          <w:szCs w:val="24"/>
          <w:lang w:val="en-AU" w:eastAsia="zh-CN"/>
        </w:rPr>
        <w:t>every two years</w:t>
      </w:r>
      <w:r w:rsidRPr="003C4759">
        <w:rPr>
          <w:rFonts w:eastAsiaTheme="minorEastAsia"/>
          <w:sz w:val="24"/>
          <w:szCs w:val="24"/>
          <w:lang w:val="en-AU" w:eastAsia="zh-CN"/>
        </w:rPr>
        <w:t>.</w:t>
      </w:r>
    </w:p>
    <w:p w14:paraId="27FFA336" w14:textId="77777777"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Ensures child safety remains a </w:t>
      </w:r>
      <w:r w:rsidRPr="003C4759">
        <w:rPr>
          <w:rFonts w:eastAsiaTheme="minorEastAsia"/>
          <w:b/>
          <w:bCs/>
          <w:sz w:val="24"/>
          <w:szCs w:val="24"/>
          <w:lang w:val="en-AU" w:eastAsia="zh-CN"/>
        </w:rPr>
        <w:t>standing agenda item</w:t>
      </w:r>
      <w:r w:rsidRPr="003C4759">
        <w:rPr>
          <w:rFonts w:eastAsiaTheme="minorEastAsia"/>
          <w:sz w:val="24"/>
          <w:szCs w:val="24"/>
          <w:lang w:val="en-AU" w:eastAsia="zh-CN"/>
        </w:rPr>
        <w:t xml:space="preserve"> at all governance meetings.</w:t>
      </w:r>
    </w:p>
    <w:p w14:paraId="15251CEC" w14:textId="6DD11CD5" w:rsidR="003C4759" w:rsidRPr="003C4759" w:rsidRDefault="00574A90" w:rsidP="000C11B6">
      <w:pPr>
        <w:numPr>
          <w:ilvl w:val="0"/>
          <w:numId w:val="10"/>
        </w:numPr>
        <w:rPr>
          <w:rFonts w:eastAsiaTheme="minorEastAsia"/>
          <w:sz w:val="24"/>
          <w:szCs w:val="24"/>
          <w:lang w:val="en-AU" w:eastAsia="zh-CN"/>
        </w:rPr>
      </w:pPr>
      <w:r>
        <w:rPr>
          <w:rFonts w:eastAsiaTheme="minorEastAsia" w:hint="eastAsia"/>
          <w:b/>
          <w:bCs/>
          <w:sz w:val="24"/>
          <w:szCs w:val="24"/>
          <w:lang w:val="en-AU" w:eastAsia="zh-CN"/>
        </w:rPr>
        <w:t xml:space="preserve">All </w:t>
      </w:r>
      <w:r w:rsidR="00353FAC">
        <w:rPr>
          <w:rFonts w:eastAsiaTheme="minorEastAsia" w:hint="eastAsia"/>
          <w:b/>
          <w:bCs/>
          <w:sz w:val="24"/>
          <w:szCs w:val="24"/>
          <w:lang w:val="en-AU" w:eastAsia="zh-CN"/>
        </w:rPr>
        <w:t>MILC</w:t>
      </w:r>
      <w:r>
        <w:rPr>
          <w:rFonts w:eastAsiaTheme="minorEastAsia" w:hint="eastAsia"/>
          <w:b/>
          <w:bCs/>
          <w:sz w:val="24"/>
          <w:szCs w:val="24"/>
          <w:lang w:val="en-AU" w:eastAsia="zh-CN"/>
        </w:rPr>
        <w:t xml:space="preserve"> staff</w:t>
      </w:r>
    </w:p>
    <w:p w14:paraId="4BD33617" w14:textId="5ADF102F"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Includes the </w:t>
      </w:r>
      <w:r w:rsidRPr="003C4759">
        <w:rPr>
          <w:rFonts w:eastAsiaTheme="minorEastAsia"/>
          <w:b/>
          <w:bCs/>
          <w:sz w:val="24"/>
          <w:szCs w:val="24"/>
          <w:lang w:val="en-AU" w:eastAsia="zh-CN"/>
        </w:rPr>
        <w:t>Head of Boarding</w:t>
      </w:r>
      <w:r w:rsidRPr="003C4759">
        <w:rPr>
          <w:rFonts w:eastAsiaTheme="minorEastAsia"/>
          <w:sz w:val="24"/>
          <w:szCs w:val="24"/>
          <w:lang w:val="en-AU" w:eastAsia="zh-CN"/>
        </w:rPr>
        <w:t xml:space="preserve">, </w:t>
      </w:r>
      <w:r w:rsidR="00F4272C">
        <w:rPr>
          <w:rFonts w:eastAsiaTheme="minorEastAsia" w:hint="eastAsia"/>
          <w:b/>
          <w:bCs/>
          <w:sz w:val="24"/>
          <w:szCs w:val="24"/>
          <w:lang w:val="en-AU" w:eastAsia="zh-CN"/>
        </w:rPr>
        <w:t>Caretakers</w:t>
      </w:r>
      <w:r w:rsidR="00F47AC5">
        <w:rPr>
          <w:rFonts w:eastAsiaTheme="minorEastAsia" w:hint="eastAsia"/>
          <w:b/>
          <w:bCs/>
          <w:sz w:val="24"/>
          <w:szCs w:val="24"/>
          <w:lang w:val="en-AU" w:eastAsia="zh-CN"/>
        </w:rPr>
        <w:t>, Building Manager</w:t>
      </w:r>
      <w:r w:rsidR="00F4272C">
        <w:rPr>
          <w:rFonts w:eastAsiaTheme="minorEastAsia" w:hint="eastAsia"/>
          <w:b/>
          <w:bCs/>
          <w:sz w:val="24"/>
          <w:szCs w:val="24"/>
          <w:lang w:val="en-AU" w:eastAsia="zh-CN"/>
        </w:rPr>
        <w:t xml:space="preserve"> and </w:t>
      </w:r>
      <w:r w:rsidR="00CD1340">
        <w:rPr>
          <w:rFonts w:eastAsiaTheme="minorEastAsia" w:hint="eastAsia"/>
          <w:b/>
          <w:bCs/>
          <w:sz w:val="24"/>
          <w:szCs w:val="24"/>
          <w:lang w:val="en-AU" w:eastAsia="zh-CN"/>
        </w:rPr>
        <w:t>all other staff</w:t>
      </w:r>
      <w:r w:rsidRPr="003C4759">
        <w:rPr>
          <w:rFonts w:eastAsiaTheme="minorEastAsia"/>
          <w:sz w:val="24"/>
          <w:szCs w:val="24"/>
          <w:lang w:val="en-AU" w:eastAsia="zh-CN"/>
        </w:rPr>
        <w:t>.</w:t>
      </w:r>
    </w:p>
    <w:p w14:paraId="00CEFE94" w14:textId="43F9EC50"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Responsible for </w:t>
      </w:r>
      <w:r w:rsidRPr="003C4759">
        <w:rPr>
          <w:rFonts w:eastAsiaTheme="minorEastAsia"/>
          <w:b/>
          <w:bCs/>
          <w:sz w:val="24"/>
          <w:szCs w:val="24"/>
          <w:lang w:val="en-AU" w:eastAsia="zh-CN"/>
        </w:rPr>
        <w:t>policy implementation</w:t>
      </w:r>
      <w:r w:rsidR="00FF6A34">
        <w:rPr>
          <w:rFonts w:eastAsiaTheme="minorEastAsia" w:hint="eastAsia"/>
          <w:b/>
          <w:bCs/>
          <w:sz w:val="24"/>
          <w:szCs w:val="24"/>
          <w:lang w:val="en-AU" w:eastAsia="zh-CN"/>
        </w:rPr>
        <w:t xml:space="preserve"> </w:t>
      </w:r>
      <w:r w:rsidRPr="003C4759">
        <w:rPr>
          <w:rFonts w:eastAsiaTheme="minorEastAsia"/>
          <w:b/>
          <w:bCs/>
          <w:sz w:val="24"/>
          <w:szCs w:val="24"/>
          <w:lang w:val="en-AU" w:eastAsia="zh-CN"/>
        </w:rPr>
        <w:t>and incident response</w:t>
      </w:r>
      <w:r w:rsidRPr="003C4759">
        <w:rPr>
          <w:rFonts w:eastAsiaTheme="minorEastAsia"/>
          <w:sz w:val="24"/>
          <w:szCs w:val="24"/>
          <w:lang w:val="en-AU" w:eastAsia="zh-CN"/>
        </w:rPr>
        <w:t>.</w:t>
      </w:r>
    </w:p>
    <w:p w14:paraId="20092EA9" w14:textId="77777777"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Conducts </w:t>
      </w:r>
      <w:r w:rsidRPr="003C4759">
        <w:rPr>
          <w:rFonts w:eastAsiaTheme="minorEastAsia"/>
          <w:b/>
          <w:bCs/>
          <w:sz w:val="24"/>
          <w:szCs w:val="24"/>
          <w:lang w:val="en-AU" w:eastAsia="zh-CN"/>
        </w:rPr>
        <w:t>regular risk assessments</w:t>
      </w:r>
      <w:r w:rsidRPr="003C4759">
        <w:rPr>
          <w:rFonts w:eastAsiaTheme="minorEastAsia"/>
          <w:sz w:val="24"/>
          <w:szCs w:val="24"/>
          <w:lang w:val="en-AU" w:eastAsia="zh-CN"/>
        </w:rPr>
        <w:t xml:space="preserve"> to ensure child safety measures are upheld.</w:t>
      </w:r>
    </w:p>
    <w:p w14:paraId="1B4FDA65" w14:textId="77777777" w:rsidR="003C4759" w:rsidRPr="003C4759" w:rsidRDefault="003C4759" w:rsidP="000C11B6">
      <w:pPr>
        <w:numPr>
          <w:ilvl w:val="1"/>
          <w:numId w:val="10"/>
        </w:numPr>
        <w:rPr>
          <w:rFonts w:eastAsiaTheme="minorEastAsia"/>
          <w:sz w:val="24"/>
          <w:szCs w:val="24"/>
          <w:lang w:val="en-AU" w:eastAsia="zh-CN"/>
        </w:rPr>
      </w:pPr>
      <w:r w:rsidRPr="003C4759">
        <w:rPr>
          <w:rFonts w:eastAsiaTheme="minorEastAsia"/>
          <w:sz w:val="24"/>
          <w:szCs w:val="24"/>
          <w:lang w:val="en-AU" w:eastAsia="zh-CN"/>
        </w:rPr>
        <w:t xml:space="preserve">Reports directly to the </w:t>
      </w:r>
      <w:r w:rsidRPr="003C4759">
        <w:rPr>
          <w:rFonts w:eastAsiaTheme="minorEastAsia"/>
          <w:b/>
          <w:bCs/>
          <w:sz w:val="24"/>
          <w:szCs w:val="24"/>
          <w:lang w:val="en-AU" w:eastAsia="zh-CN"/>
        </w:rPr>
        <w:t>Governing Authority</w:t>
      </w:r>
      <w:r w:rsidRPr="003C4759">
        <w:rPr>
          <w:rFonts w:eastAsiaTheme="minorEastAsia"/>
          <w:sz w:val="24"/>
          <w:szCs w:val="24"/>
          <w:lang w:val="en-AU" w:eastAsia="zh-CN"/>
        </w:rPr>
        <w:t xml:space="preserve"> on child safety matters.</w:t>
      </w:r>
    </w:p>
    <w:p w14:paraId="028710F3" w14:textId="77777777" w:rsidR="00E127C9" w:rsidRPr="00DD643E" w:rsidRDefault="00E127C9" w:rsidP="00E127C9">
      <w:pPr>
        <w:rPr>
          <w:rFonts w:eastAsiaTheme="minorEastAsia"/>
          <w:sz w:val="24"/>
          <w:szCs w:val="24"/>
          <w:lang w:val="en-AU" w:eastAsia="zh-CN"/>
        </w:rPr>
      </w:pPr>
    </w:p>
    <w:p w14:paraId="4B8842A0" w14:textId="77777777" w:rsidR="00B80F44" w:rsidRPr="009E2BD0" w:rsidRDefault="00B80F44" w:rsidP="00B80F44">
      <w:pPr>
        <w:ind w:left="720"/>
        <w:rPr>
          <w:sz w:val="24"/>
          <w:szCs w:val="24"/>
          <w:lang w:val="en-AU"/>
        </w:rPr>
      </w:pPr>
    </w:p>
    <w:p w14:paraId="034FA9D8" w14:textId="70ADD19E" w:rsidR="00864D47" w:rsidRPr="00B80F44" w:rsidRDefault="00B80F44" w:rsidP="003F5864">
      <w:pPr>
        <w:rPr>
          <w:rFonts w:eastAsiaTheme="minorEastAsia"/>
          <w:b/>
          <w:bCs/>
          <w:spacing w:val="-2"/>
          <w:sz w:val="24"/>
          <w:szCs w:val="24"/>
          <w:lang w:eastAsia="zh-CN"/>
        </w:rPr>
      </w:pPr>
      <w:r>
        <w:rPr>
          <w:rFonts w:eastAsiaTheme="minorEastAsia" w:hint="eastAsia"/>
          <w:b/>
          <w:bCs/>
          <w:sz w:val="24"/>
          <w:szCs w:val="24"/>
          <w:lang w:eastAsia="zh-CN"/>
        </w:rPr>
        <w:t>STUDENT RIGHTS AND RESPONSIBILITIES</w:t>
      </w:r>
    </w:p>
    <w:p w14:paraId="45595DCC" w14:textId="77777777" w:rsidR="00C06608" w:rsidRPr="003F5864" w:rsidRDefault="00C06608" w:rsidP="003F5864">
      <w:pPr>
        <w:rPr>
          <w:sz w:val="24"/>
          <w:szCs w:val="24"/>
        </w:rPr>
      </w:pPr>
    </w:p>
    <w:p w14:paraId="034FA9D9" w14:textId="1F68F7F9" w:rsidR="00864D47" w:rsidRDefault="0086399A" w:rsidP="003F5864">
      <w:pPr>
        <w:rPr>
          <w:sz w:val="24"/>
          <w:szCs w:val="24"/>
        </w:rPr>
      </w:pPr>
      <w:r w:rsidRPr="003F5864">
        <w:rPr>
          <w:sz w:val="24"/>
          <w:szCs w:val="24"/>
        </w:rPr>
        <w:t xml:space="preserve">All members of our </w:t>
      </w:r>
      <w:r w:rsidR="00353FAC">
        <w:rPr>
          <w:sz w:val="24"/>
          <w:szCs w:val="24"/>
        </w:rPr>
        <w:t>MILC</w:t>
      </w:r>
      <w:r w:rsidRPr="003F5864">
        <w:rPr>
          <w:sz w:val="24"/>
          <w:szCs w:val="24"/>
        </w:rPr>
        <w:t xml:space="preserve"> community have a right to experience a safe and supportive environment. We expect that all students,</w:t>
      </w:r>
      <w:r w:rsidRPr="003F5864">
        <w:rPr>
          <w:spacing w:val="29"/>
          <w:sz w:val="24"/>
          <w:szCs w:val="24"/>
        </w:rPr>
        <w:t xml:space="preserve"> </w:t>
      </w:r>
      <w:r w:rsidRPr="003F5864">
        <w:rPr>
          <w:sz w:val="24"/>
          <w:szCs w:val="24"/>
        </w:rPr>
        <w:t>staff, parents</w:t>
      </w:r>
      <w:r w:rsidRPr="003F5864">
        <w:rPr>
          <w:spacing w:val="-8"/>
          <w:sz w:val="24"/>
          <w:szCs w:val="24"/>
        </w:rPr>
        <w:t xml:space="preserve"> </w:t>
      </w:r>
      <w:r w:rsidRPr="003F5864">
        <w:rPr>
          <w:sz w:val="24"/>
          <w:szCs w:val="24"/>
        </w:rPr>
        <w:t>and</w:t>
      </w:r>
      <w:r w:rsidRPr="003F5864">
        <w:rPr>
          <w:spacing w:val="-1"/>
          <w:sz w:val="24"/>
          <w:szCs w:val="24"/>
        </w:rPr>
        <w:t xml:space="preserve"> </w:t>
      </w:r>
      <w:r w:rsidR="00406A8E">
        <w:rPr>
          <w:sz w:val="24"/>
          <w:szCs w:val="24"/>
        </w:rPr>
        <w:t>guardians</w:t>
      </w:r>
      <w:r w:rsidRPr="003F5864">
        <w:rPr>
          <w:sz w:val="24"/>
          <w:szCs w:val="24"/>
        </w:rPr>
        <w:t xml:space="preserve"> treat each other with</w:t>
      </w:r>
      <w:r w:rsidRPr="003F5864">
        <w:rPr>
          <w:spacing w:val="-1"/>
          <w:sz w:val="24"/>
          <w:szCs w:val="24"/>
        </w:rPr>
        <w:t xml:space="preserve"> </w:t>
      </w:r>
      <w:r w:rsidRPr="003F5864">
        <w:rPr>
          <w:sz w:val="24"/>
          <w:szCs w:val="24"/>
        </w:rPr>
        <w:t>respect and dignity.</w:t>
      </w:r>
    </w:p>
    <w:p w14:paraId="2470DDA0" w14:textId="77777777" w:rsidR="005C30D0" w:rsidRPr="003F5864" w:rsidRDefault="005C30D0" w:rsidP="003F5864">
      <w:pPr>
        <w:rPr>
          <w:sz w:val="24"/>
          <w:szCs w:val="24"/>
        </w:rPr>
      </w:pPr>
    </w:p>
    <w:p w14:paraId="034FA9DA" w14:textId="77777777" w:rsidR="00864D47" w:rsidRPr="00406A8E" w:rsidRDefault="0086399A" w:rsidP="00406A8E">
      <w:pPr>
        <w:rPr>
          <w:sz w:val="24"/>
          <w:szCs w:val="24"/>
        </w:rPr>
      </w:pPr>
      <w:r w:rsidRPr="00406A8E">
        <w:rPr>
          <w:sz w:val="24"/>
          <w:szCs w:val="24"/>
        </w:rPr>
        <w:t>Students</w:t>
      </w:r>
      <w:r w:rsidRPr="00406A8E">
        <w:rPr>
          <w:spacing w:val="-15"/>
          <w:sz w:val="24"/>
          <w:szCs w:val="24"/>
        </w:rPr>
        <w:t xml:space="preserve"> </w:t>
      </w:r>
      <w:r w:rsidRPr="00406A8E">
        <w:rPr>
          <w:sz w:val="24"/>
          <w:szCs w:val="24"/>
        </w:rPr>
        <w:t>have</w:t>
      </w:r>
      <w:r w:rsidRPr="00406A8E">
        <w:rPr>
          <w:spacing w:val="-11"/>
          <w:sz w:val="24"/>
          <w:szCs w:val="24"/>
        </w:rPr>
        <w:t xml:space="preserve"> </w:t>
      </w:r>
      <w:r w:rsidRPr="00406A8E">
        <w:rPr>
          <w:sz w:val="24"/>
          <w:szCs w:val="24"/>
        </w:rPr>
        <w:t>the</w:t>
      </w:r>
      <w:r w:rsidRPr="00406A8E">
        <w:rPr>
          <w:spacing w:val="-8"/>
          <w:sz w:val="24"/>
          <w:szCs w:val="24"/>
        </w:rPr>
        <w:t xml:space="preserve"> </w:t>
      </w:r>
      <w:r w:rsidRPr="00406A8E">
        <w:rPr>
          <w:sz w:val="24"/>
          <w:szCs w:val="24"/>
        </w:rPr>
        <w:t>right</w:t>
      </w:r>
      <w:r w:rsidRPr="00406A8E">
        <w:rPr>
          <w:spacing w:val="-2"/>
          <w:sz w:val="24"/>
          <w:szCs w:val="24"/>
        </w:rPr>
        <w:t xml:space="preserve"> </w:t>
      </w:r>
      <w:r w:rsidRPr="00406A8E">
        <w:rPr>
          <w:spacing w:val="-5"/>
          <w:sz w:val="24"/>
          <w:szCs w:val="24"/>
        </w:rPr>
        <w:t>to:</w:t>
      </w:r>
    </w:p>
    <w:p w14:paraId="034FA9DB" w14:textId="6E7135EE" w:rsidR="00864D47" w:rsidRPr="005C30D0" w:rsidRDefault="0086399A" w:rsidP="000C11B6">
      <w:pPr>
        <w:pStyle w:val="ListParagraph"/>
        <w:numPr>
          <w:ilvl w:val="0"/>
          <w:numId w:val="5"/>
        </w:numPr>
        <w:rPr>
          <w:sz w:val="24"/>
          <w:szCs w:val="24"/>
        </w:rPr>
      </w:pPr>
      <w:r w:rsidRPr="005C30D0">
        <w:rPr>
          <w:sz w:val="24"/>
          <w:szCs w:val="24"/>
        </w:rPr>
        <w:t>participate</w:t>
      </w:r>
      <w:r w:rsidRPr="005C30D0">
        <w:rPr>
          <w:spacing w:val="-10"/>
          <w:sz w:val="24"/>
          <w:szCs w:val="24"/>
        </w:rPr>
        <w:t xml:space="preserve"> </w:t>
      </w:r>
      <w:r w:rsidRPr="005C30D0">
        <w:rPr>
          <w:sz w:val="24"/>
          <w:szCs w:val="24"/>
        </w:rPr>
        <w:t>fully</w:t>
      </w:r>
      <w:r w:rsidRPr="005C30D0">
        <w:rPr>
          <w:spacing w:val="-7"/>
          <w:sz w:val="24"/>
          <w:szCs w:val="24"/>
        </w:rPr>
        <w:t xml:space="preserve"> </w:t>
      </w:r>
      <w:r w:rsidRPr="005C30D0">
        <w:rPr>
          <w:sz w:val="24"/>
          <w:szCs w:val="24"/>
        </w:rPr>
        <w:t>in</w:t>
      </w:r>
      <w:r w:rsidRPr="005C30D0">
        <w:rPr>
          <w:spacing w:val="-6"/>
          <w:sz w:val="24"/>
          <w:szCs w:val="24"/>
        </w:rPr>
        <w:t xml:space="preserve"> </w:t>
      </w:r>
      <w:r w:rsidRPr="005C30D0">
        <w:rPr>
          <w:sz w:val="24"/>
          <w:szCs w:val="24"/>
        </w:rPr>
        <w:t>their</w:t>
      </w:r>
      <w:r w:rsidRPr="005C30D0">
        <w:rPr>
          <w:spacing w:val="2"/>
          <w:sz w:val="24"/>
          <w:szCs w:val="24"/>
        </w:rPr>
        <w:t xml:space="preserve"> </w:t>
      </w:r>
      <w:proofErr w:type="gramStart"/>
      <w:r w:rsidRPr="005C30D0">
        <w:rPr>
          <w:spacing w:val="-2"/>
          <w:sz w:val="24"/>
          <w:szCs w:val="24"/>
        </w:rPr>
        <w:t>education</w:t>
      </w:r>
      <w:r w:rsidR="00406A8E">
        <w:rPr>
          <w:spacing w:val="-2"/>
          <w:sz w:val="24"/>
          <w:szCs w:val="24"/>
        </w:rPr>
        <w:t>;</w:t>
      </w:r>
      <w:proofErr w:type="gramEnd"/>
    </w:p>
    <w:p w14:paraId="034FA9DC" w14:textId="082ECCF2" w:rsidR="00864D47" w:rsidRPr="005C30D0" w:rsidRDefault="0086399A" w:rsidP="000C11B6">
      <w:pPr>
        <w:pStyle w:val="ListParagraph"/>
        <w:numPr>
          <w:ilvl w:val="0"/>
          <w:numId w:val="5"/>
        </w:numPr>
        <w:rPr>
          <w:sz w:val="24"/>
          <w:szCs w:val="24"/>
        </w:rPr>
      </w:pPr>
      <w:r w:rsidRPr="005C30D0">
        <w:rPr>
          <w:sz w:val="24"/>
          <w:szCs w:val="24"/>
        </w:rPr>
        <w:t>feel</w:t>
      </w:r>
      <w:r w:rsidRPr="005C30D0">
        <w:rPr>
          <w:spacing w:val="-13"/>
          <w:sz w:val="24"/>
          <w:szCs w:val="24"/>
        </w:rPr>
        <w:t xml:space="preserve"> </w:t>
      </w:r>
      <w:r w:rsidRPr="005C30D0">
        <w:rPr>
          <w:sz w:val="24"/>
          <w:szCs w:val="24"/>
        </w:rPr>
        <w:t>safe,</w:t>
      </w:r>
      <w:r w:rsidRPr="005C30D0">
        <w:rPr>
          <w:spacing w:val="-5"/>
          <w:sz w:val="24"/>
          <w:szCs w:val="24"/>
        </w:rPr>
        <w:t xml:space="preserve"> </w:t>
      </w:r>
      <w:r w:rsidRPr="005C30D0">
        <w:rPr>
          <w:sz w:val="24"/>
          <w:szCs w:val="24"/>
        </w:rPr>
        <w:t>secure</w:t>
      </w:r>
      <w:r w:rsidRPr="005C30D0">
        <w:rPr>
          <w:spacing w:val="-14"/>
          <w:sz w:val="24"/>
          <w:szCs w:val="24"/>
        </w:rPr>
        <w:t xml:space="preserve"> </w:t>
      </w:r>
      <w:r w:rsidRPr="005C30D0">
        <w:rPr>
          <w:sz w:val="24"/>
          <w:szCs w:val="24"/>
        </w:rPr>
        <w:t>and</w:t>
      </w:r>
      <w:r w:rsidRPr="005C30D0">
        <w:rPr>
          <w:spacing w:val="-14"/>
          <w:sz w:val="24"/>
          <w:szCs w:val="24"/>
        </w:rPr>
        <w:t xml:space="preserve"> </w:t>
      </w:r>
      <w:r w:rsidRPr="005C30D0">
        <w:rPr>
          <w:sz w:val="24"/>
          <w:szCs w:val="24"/>
        </w:rPr>
        <w:t>happy</w:t>
      </w:r>
      <w:r w:rsidRPr="005C30D0">
        <w:rPr>
          <w:spacing w:val="-12"/>
          <w:sz w:val="24"/>
          <w:szCs w:val="24"/>
        </w:rPr>
        <w:t xml:space="preserve"> </w:t>
      </w:r>
      <w:r w:rsidRPr="005C30D0">
        <w:rPr>
          <w:sz w:val="24"/>
          <w:szCs w:val="24"/>
        </w:rPr>
        <w:t>at</w:t>
      </w:r>
      <w:r w:rsidRPr="005C30D0">
        <w:rPr>
          <w:spacing w:val="-8"/>
          <w:sz w:val="24"/>
          <w:szCs w:val="24"/>
        </w:rPr>
        <w:t xml:space="preserve"> </w:t>
      </w:r>
      <w:proofErr w:type="gramStart"/>
      <w:r w:rsidRPr="005C30D0">
        <w:rPr>
          <w:spacing w:val="-2"/>
          <w:sz w:val="24"/>
          <w:szCs w:val="24"/>
        </w:rPr>
        <w:t>school</w:t>
      </w:r>
      <w:r w:rsidR="00406A8E">
        <w:rPr>
          <w:spacing w:val="-2"/>
          <w:sz w:val="24"/>
          <w:szCs w:val="24"/>
        </w:rPr>
        <w:t>;</w:t>
      </w:r>
      <w:proofErr w:type="gramEnd"/>
    </w:p>
    <w:p w14:paraId="034FA9DD" w14:textId="06791F88" w:rsidR="00864D47" w:rsidRPr="005C30D0" w:rsidRDefault="0086399A" w:rsidP="000C11B6">
      <w:pPr>
        <w:pStyle w:val="ListParagraph"/>
        <w:numPr>
          <w:ilvl w:val="0"/>
          <w:numId w:val="5"/>
        </w:numPr>
        <w:rPr>
          <w:sz w:val="24"/>
          <w:szCs w:val="24"/>
        </w:rPr>
      </w:pPr>
      <w:r w:rsidRPr="005C30D0">
        <w:rPr>
          <w:sz w:val="24"/>
          <w:szCs w:val="24"/>
        </w:rPr>
        <w:t>learn</w:t>
      </w:r>
      <w:r w:rsidRPr="005C30D0">
        <w:rPr>
          <w:spacing w:val="69"/>
          <w:sz w:val="24"/>
          <w:szCs w:val="24"/>
        </w:rPr>
        <w:t xml:space="preserve"> </w:t>
      </w:r>
      <w:r w:rsidRPr="005C30D0">
        <w:rPr>
          <w:sz w:val="24"/>
          <w:szCs w:val="24"/>
        </w:rPr>
        <w:t>in</w:t>
      </w:r>
      <w:r w:rsidRPr="005C30D0">
        <w:rPr>
          <w:spacing w:val="69"/>
          <w:sz w:val="24"/>
          <w:szCs w:val="24"/>
        </w:rPr>
        <w:t xml:space="preserve"> </w:t>
      </w:r>
      <w:r w:rsidRPr="005C30D0">
        <w:rPr>
          <w:sz w:val="24"/>
          <w:szCs w:val="24"/>
        </w:rPr>
        <w:t>an</w:t>
      </w:r>
      <w:r w:rsidRPr="005C30D0">
        <w:rPr>
          <w:spacing w:val="70"/>
          <w:sz w:val="24"/>
          <w:szCs w:val="24"/>
        </w:rPr>
        <w:t xml:space="preserve"> </w:t>
      </w:r>
      <w:r w:rsidRPr="005C30D0">
        <w:rPr>
          <w:sz w:val="24"/>
          <w:szCs w:val="24"/>
        </w:rPr>
        <w:t>environment</w:t>
      </w:r>
      <w:r w:rsidRPr="005C30D0">
        <w:rPr>
          <w:spacing w:val="57"/>
          <w:sz w:val="24"/>
          <w:szCs w:val="24"/>
        </w:rPr>
        <w:t xml:space="preserve"> </w:t>
      </w:r>
      <w:r w:rsidRPr="005C30D0">
        <w:rPr>
          <w:sz w:val="24"/>
          <w:szCs w:val="24"/>
        </w:rPr>
        <w:t>free</w:t>
      </w:r>
      <w:r w:rsidRPr="005C30D0">
        <w:rPr>
          <w:spacing w:val="69"/>
          <w:sz w:val="24"/>
          <w:szCs w:val="24"/>
        </w:rPr>
        <w:t xml:space="preserve"> </w:t>
      </w:r>
      <w:r w:rsidRPr="005C30D0">
        <w:rPr>
          <w:sz w:val="24"/>
          <w:szCs w:val="24"/>
        </w:rPr>
        <w:t>from</w:t>
      </w:r>
      <w:r w:rsidRPr="005C30D0">
        <w:rPr>
          <w:spacing w:val="57"/>
          <w:sz w:val="24"/>
          <w:szCs w:val="24"/>
        </w:rPr>
        <w:t xml:space="preserve"> </w:t>
      </w:r>
      <w:r w:rsidRPr="005C30D0">
        <w:rPr>
          <w:sz w:val="24"/>
          <w:szCs w:val="24"/>
        </w:rPr>
        <w:t>bullying,</w:t>
      </w:r>
      <w:r w:rsidRPr="005C30D0">
        <w:rPr>
          <w:spacing w:val="65"/>
          <w:sz w:val="24"/>
          <w:szCs w:val="24"/>
        </w:rPr>
        <w:t xml:space="preserve"> </w:t>
      </w:r>
      <w:r w:rsidRPr="005C30D0">
        <w:rPr>
          <w:sz w:val="24"/>
          <w:szCs w:val="24"/>
        </w:rPr>
        <w:t>harassment,</w:t>
      </w:r>
      <w:r w:rsidRPr="005C30D0">
        <w:rPr>
          <w:spacing w:val="52"/>
          <w:w w:val="150"/>
          <w:sz w:val="24"/>
          <w:szCs w:val="24"/>
        </w:rPr>
        <w:t xml:space="preserve"> </w:t>
      </w:r>
      <w:r w:rsidRPr="005C30D0">
        <w:rPr>
          <w:sz w:val="24"/>
          <w:szCs w:val="24"/>
        </w:rPr>
        <w:t>violence,</w:t>
      </w:r>
      <w:r w:rsidRPr="005C30D0">
        <w:rPr>
          <w:spacing w:val="-2"/>
          <w:sz w:val="24"/>
          <w:szCs w:val="24"/>
        </w:rPr>
        <w:t xml:space="preserve"> </w:t>
      </w:r>
      <w:r w:rsidRPr="005C30D0">
        <w:rPr>
          <w:sz w:val="24"/>
          <w:szCs w:val="24"/>
        </w:rPr>
        <w:t>racism, discrimination</w:t>
      </w:r>
      <w:r w:rsidRPr="005C30D0">
        <w:rPr>
          <w:spacing w:val="40"/>
          <w:sz w:val="24"/>
          <w:szCs w:val="24"/>
        </w:rPr>
        <w:t xml:space="preserve"> </w:t>
      </w:r>
      <w:r w:rsidRPr="005C30D0">
        <w:rPr>
          <w:sz w:val="24"/>
          <w:szCs w:val="24"/>
        </w:rPr>
        <w:t>or</w:t>
      </w:r>
      <w:r w:rsidRPr="005C30D0">
        <w:rPr>
          <w:spacing w:val="-1"/>
          <w:sz w:val="24"/>
          <w:szCs w:val="24"/>
        </w:rPr>
        <w:t xml:space="preserve"> </w:t>
      </w:r>
      <w:proofErr w:type="gramStart"/>
      <w:r w:rsidRPr="005C30D0">
        <w:rPr>
          <w:spacing w:val="-2"/>
          <w:sz w:val="24"/>
          <w:szCs w:val="24"/>
        </w:rPr>
        <w:t>intimidation</w:t>
      </w:r>
      <w:r w:rsidR="00406A8E">
        <w:rPr>
          <w:spacing w:val="-2"/>
          <w:sz w:val="24"/>
          <w:szCs w:val="24"/>
        </w:rPr>
        <w:t>;</w:t>
      </w:r>
      <w:proofErr w:type="gramEnd"/>
    </w:p>
    <w:p w14:paraId="5FB16A57" w14:textId="02609CAE" w:rsidR="005D4450" w:rsidRDefault="0086399A" w:rsidP="000C11B6">
      <w:pPr>
        <w:pStyle w:val="ListParagraph"/>
        <w:numPr>
          <w:ilvl w:val="0"/>
          <w:numId w:val="5"/>
        </w:numPr>
        <w:rPr>
          <w:sz w:val="24"/>
          <w:szCs w:val="24"/>
        </w:rPr>
      </w:pPr>
      <w:r w:rsidRPr="005C30D0">
        <w:rPr>
          <w:sz w:val="24"/>
          <w:szCs w:val="24"/>
        </w:rPr>
        <w:t>express</w:t>
      </w:r>
      <w:r w:rsidRPr="005C30D0">
        <w:rPr>
          <w:spacing w:val="-17"/>
          <w:sz w:val="24"/>
          <w:szCs w:val="24"/>
        </w:rPr>
        <w:t xml:space="preserve"> </w:t>
      </w:r>
      <w:r w:rsidRPr="005C30D0">
        <w:rPr>
          <w:sz w:val="24"/>
          <w:szCs w:val="24"/>
        </w:rPr>
        <w:t>their</w:t>
      </w:r>
      <w:r w:rsidRPr="005C30D0">
        <w:rPr>
          <w:spacing w:val="-12"/>
          <w:sz w:val="24"/>
          <w:szCs w:val="24"/>
        </w:rPr>
        <w:t xml:space="preserve"> </w:t>
      </w:r>
      <w:r w:rsidRPr="005C30D0">
        <w:rPr>
          <w:sz w:val="24"/>
          <w:szCs w:val="24"/>
        </w:rPr>
        <w:t>ideas,</w:t>
      </w:r>
      <w:r w:rsidRPr="005C30D0">
        <w:rPr>
          <w:spacing w:val="-7"/>
          <w:sz w:val="24"/>
          <w:szCs w:val="24"/>
        </w:rPr>
        <w:t xml:space="preserve"> </w:t>
      </w:r>
      <w:r w:rsidRPr="005C30D0">
        <w:rPr>
          <w:sz w:val="24"/>
          <w:szCs w:val="24"/>
        </w:rPr>
        <w:t>feelings</w:t>
      </w:r>
      <w:r w:rsidRPr="005C30D0">
        <w:rPr>
          <w:spacing w:val="-16"/>
          <w:sz w:val="24"/>
          <w:szCs w:val="24"/>
        </w:rPr>
        <w:t xml:space="preserve"> </w:t>
      </w:r>
      <w:r w:rsidRPr="005C30D0">
        <w:rPr>
          <w:sz w:val="24"/>
          <w:szCs w:val="24"/>
        </w:rPr>
        <w:t>and</w:t>
      </w:r>
      <w:r w:rsidRPr="005C30D0">
        <w:rPr>
          <w:spacing w:val="-11"/>
          <w:sz w:val="24"/>
          <w:szCs w:val="24"/>
        </w:rPr>
        <w:t xml:space="preserve"> </w:t>
      </w:r>
      <w:r w:rsidRPr="005C30D0">
        <w:rPr>
          <w:sz w:val="24"/>
          <w:szCs w:val="24"/>
        </w:rPr>
        <w:t>concerns</w:t>
      </w:r>
      <w:r w:rsidR="00406A8E">
        <w:rPr>
          <w:sz w:val="24"/>
          <w:szCs w:val="24"/>
        </w:rPr>
        <w:t>.</w:t>
      </w:r>
    </w:p>
    <w:p w14:paraId="74C3BFF8" w14:textId="77777777" w:rsidR="00406A8E" w:rsidRPr="005C30D0" w:rsidRDefault="00406A8E" w:rsidP="00406A8E">
      <w:pPr>
        <w:pStyle w:val="ListParagraph"/>
        <w:ind w:left="720" w:firstLine="0"/>
        <w:rPr>
          <w:sz w:val="24"/>
          <w:szCs w:val="24"/>
        </w:rPr>
      </w:pPr>
    </w:p>
    <w:p w14:paraId="034FA9DE" w14:textId="1C395CFF" w:rsidR="00864D47" w:rsidRPr="00406A8E" w:rsidRDefault="0086399A" w:rsidP="00406A8E">
      <w:pPr>
        <w:rPr>
          <w:sz w:val="24"/>
          <w:szCs w:val="24"/>
        </w:rPr>
      </w:pPr>
      <w:r w:rsidRPr="00406A8E">
        <w:rPr>
          <w:sz w:val="24"/>
          <w:szCs w:val="24"/>
        </w:rPr>
        <w:t>Students have the responsibility to:</w:t>
      </w:r>
    </w:p>
    <w:p w14:paraId="034FA9DF" w14:textId="4F677D7A" w:rsidR="00864D47" w:rsidRPr="005C30D0" w:rsidRDefault="0086399A" w:rsidP="000C11B6">
      <w:pPr>
        <w:pStyle w:val="ListParagraph"/>
        <w:numPr>
          <w:ilvl w:val="0"/>
          <w:numId w:val="5"/>
        </w:numPr>
        <w:rPr>
          <w:sz w:val="24"/>
          <w:szCs w:val="24"/>
        </w:rPr>
      </w:pPr>
      <w:r w:rsidRPr="005C30D0">
        <w:rPr>
          <w:sz w:val="24"/>
          <w:szCs w:val="24"/>
        </w:rPr>
        <w:t>participate</w:t>
      </w:r>
      <w:r w:rsidRPr="005C30D0">
        <w:rPr>
          <w:spacing w:val="-15"/>
          <w:sz w:val="24"/>
          <w:szCs w:val="24"/>
        </w:rPr>
        <w:t xml:space="preserve"> </w:t>
      </w:r>
      <w:r w:rsidRPr="005C30D0">
        <w:rPr>
          <w:sz w:val="24"/>
          <w:szCs w:val="24"/>
        </w:rPr>
        <w:t>fully</w:t>
      </w:r>
      <w:r w:rsidRPr="005C30D0">
        <w:rPr>
          <w:spacing w:val="-14"/>
          <w:sz w:val="24"/>
          <w:szCs w:val="24"/>
        </w:rPr>
        <w:t xml:space="preserve"> </w:t>
      </w:r>
      <w:r w:rsidRPr="005C30D0">
        <w:rPr>
          <w:sz w:val="24"/>
          <w:szCs w:val="24"/>
        </w:rPr>
        <w:t>in</w:t>
      </w:r>
      <w:r w:rsidRPr="005C30D0">
        <w:rPr>
          <w:spacing w:val="-12"/>
          <w:sz w:val="24"/>
          <w:szCs w:val="24"/>
        </w:rPr>
        <w:t xml:space="preserve"> </w:t>
      </w:r>
      <w:r w:rsidRPr="005C30D0">
        <w:rPr>
          <w:sz w:val="24"/>
          <w:szCs w:val="24"/>
        </w:rPr>
        <w:t>their</w:t>
      </w:r>
      <w:r w:rsidRPr="005C30D0">
        <w:rPr>
          <w:spacing w:val="-5"/>
          <w:sz w:val="24"/>
          <w:szCs w:val="24"/>
        </w:rPr>
        <w:t xml:space="preserve"> </w:t>
      </w:r>
      <w:r w:rsidRPr="005C30D0">
        <w:rPr>
          <w:sz w:val="24"/>
          <w:szCs w:val="24"/>
        </w:rPr>
        <w:t>educational</w:t>
      </w:r>
      <w:r w:rsidRPr="005C30D0">
        <w:rPr>
          <w:spacing w:val="-7"/>
          <w:sz w:val="24"/>
          <w:szCs w:val="24"/>
        </w:rPr>
        <w:t xml:space="preserve"> </w:t>
      </w:r>
      <w:r w:rsidRPr="005C30D0">
        <w:rPr>
          <w:sz w:val="24"/>
          <w:szCs w:val="24"/>
        </w:rPr>
        <w:t>Language</w:t>
      </w:r>
      <w:r w:rsidRPr="005C30D0">
        <w:rPr>
          <w:spacing w:val="-11"/>
          <w:sz w:val="24"/>
          <w:szCs w:val="24"/>
        </w:rPr>
        <w:t xml:space="preserve"> </w:t>
      </w:r>
      <w:proofErr w:type="gramStart"/>
      <w:r w:rsidRPr="005C30D0">
        <w:rPr>
          <w:spacing w:val="-2"/>
          <w:sz w:val="24"/>
          <w:szCs w:val="24"/>
        </w:rPr>
        <w:t>program</w:t>
      </w:r>
      <w:r w:rsidR="00406A8E">
        <w:rPr>
          <w:spacing w:val="-2"/>
          <w:sz w:val="24"/>
          <w:szCs w:val="24"/>
        </w:rPr>
        <w:t>;</w:t>
      </w:r>
      <w:proofErr w:type="gramEnd"/>
    </w:p>
    <w:p w14:paraId="034FA9E0" w14:textId="592E0D05" w:rsidR="00864D47" w:rsidRPr="005C30D0" w:rsidRDefault="0086399A" w:rsidP="000C11B6">
      <w:pPr>
        <w:pStyle w:val="ListParagraph"/>
        <w:numPr>
          <w:ilvl w:val="0"/>
          <w:numId w:val="5"/>
        </w:numPr>
        <w:rPr>
          <w:sz w:val="24"/>
          <w:szCs w:val="24"/>
        </w:rPr>
      </w:pPr>
      <w:r w:rsidRPr="005C30D0">
        <w:rPr>
          <w:sz w:val="24"/>
          <w:szCs w:val="24"/>
        </w:rPr>
        <w:t>display</w:t>
      </w:r>
      <w:r w:rsidRPr="005C30D0">
        <w:rPr>
          <w:spacing w:val="40"/>
          <w:sz w:val="24"/>
          <w:szCs w:val="24"/>
        </w:rPr>
        <w:t xml:space="preserve"> </w:t>
      </w:r>
      <w:r w:rsidRPr="005C30D0">
        <w:rPr>
          <w:sz w:val="24"/>
          <w:szCs w:val="24"/>
        </w:rPr>
        <w:t>positive</w:t>
      </w:r>
      <w:r w:rsidRPr="005C30D0">
        <w:rPr>
          <w:spacing w:val="40"/>
          <w:sz w:val="24"/>
          <w:szCs w:val="24"/>
        </w:rPr>
        <w:t xml:space="preserve"> </w:t>
      </w:r>
      <w:proofErr w:type="spellStart"/>
      <w:r w:rsidRPr="005C30D0">
        <w:rPr>
          <w:sz w:val="24"/>
          <w:szCs w:val="24"/>
        </w:rPr>
        <w:t>behaviours</w:t>
      </w:r>
      <w:proofErr w:type="spellEnd"/>
      <w:r w:rsidRPr="005C30D0">
        <w:rPr>
          <w:spacing w:val="40"/>
          <w:sz w:val="24"/>
          <w:szCs w:val="24"/>
        </w:rPr>
        <w:t xml:space="preserve"> </w:t>
      </w:r>
      <w:r w:rsidRPr="005C30D0">
        <w:rPr>
          <w:sz w:val="24"/>
          <w:szCs w:val="24"/>
        </w:rPr>
        <w:t>that</w:t>
      </w:r>
      <w:r w:rsidRPr="005C30D0">
        <w:rPr>
          <w:spacing w:val="40"/>
          <w:sz w:val="24"/>
          <w:szCs w:val="24"/>
        </w:rPr>
        <w:t xml:space="preserve"> </w:t>
      </w:r>
      <w:r w:rsidRPr="005C30D0">
        <w:rPr>
          <w:sz w:val="24"/>
          <w:szCs w:val="24"/>
        </w:rPr>
        <w:t>demonstrate</w:t>
      </w:r>
      <w:r w:rsidRPr="005C30D0">
        <w:rPr>
          <w:spacing w:val="40"/>
          <w:sz w:val="24"/>
          <w:szCs w:val="24"/>
        </w:rPr>
        <w:t xml:space="preserve"> </w:t>
      </w:r>
      <w:r w:rsidRPr="005C30D0">
        <w:rPr>
          <w:sz w:val="24"/>
          <w:szCs w:val="24"/>
        </w:rPr>
        <w:t>respect</w:t>
      </w:r>
      <w:r w:rsidRPr="005C30D0">
        <w:rPr>
          <w:spacing w:val="40"/>
          <w:sz w:val="24"/>
          <w:szCs w:val="24"/>
        </w:rPr>
        <w:t xml:space="preserve"> </w:t>
      </w:r>
      <w:r w:rsidRPr="005C30D0">
        <w:rPr>
          <w:sz w:val="24"/>
          <w:szCs w:val="24"/>
        </w:rPr>
        <w:t>for</w:t>
      </w:r>
      <w:r w:rsidRPr="005C30D0">
        <w:rPr>
          <w:spacing w:val="39"/>
          <w:sz w:val="24"/>
          <w:szCs w:val="24"/>
        </w:rPr>
        <w:t xml:space="preserve"> </w:t>
      </w:r>
      <w:r w:rsidRPr="005C30D0">
        <w:rPr>
          <w:sz w:val="24"/>
          <w:szCs w:val="24"/>
        </w:rPr>
        <w:t>themselves,</w:t>
      </w:r>
      <w:r w:rsidRPr="005C30D0">
        <w:rPr>
          <w:spacing w:val="40"/>
          <w:sz w:val="24"/>
          <w:szCs w:val="24"/>
        </w:rPr>
        <w:t xml:space="preserve"> </w:t>
      </w:r>
      <w:r w:rsidRPr="005C30D0">
        <w:rPr>
          <w:sz w:val="24"/>
          <w:szCs w:val="24"/>
        </w:rPr>
        <w:t>their</w:t>
      </w:r>
      <w:r w:rsidRPr="005C30D0">
        <w:rPr>
          <w:spacing w:val="40"/>
          <w:sz w:val="24"/>
          <w:szCs w:val="24"/>
        </w:rPr>
        <w:t xml:space="preserve"> </w:t>
      </w:r>
      <w:r w:rsidRPr="005C30D0">
        <w:rPr>
          <w:sz w:val="24"/>
          <w:szCs w:val="24"/>
        </w:rPr>
        <w:t>peers,</w:t>
      </w:r>
      <w:r w:rsidRPr="005C30D0">
        <w:rPr>
          <w:spacing w:val="40"/>
          <w:sz w:val="24"/>
          <w:szCs w:val="24"/>
        </w:rPr>
        <w:t xml:space="preserve"> </w:t>
      </w:r>
      <w:r w:rsidRPr="005C30D0">
        <w:rPr>
          <w:sz w:val="24"/>
          <w:szCs w:val="24"/>
        </w:rPr>
        <w:t>their teachers and</w:t>
      </w:r>
      <w:r w:rsidRPr="005C30D0">
        <w:rPr>
          <w:spacing w:val="-4"/>
          <w:sz w:val="24"/>
          <w:szCs w:val="24"/>
        </w:rPr>
        <w:t xml:space="preserve"> </w:t>
      </w:r>
      <w:r w:rsidRPr="005C30D0">
        <w:rPr>
          <w:sz w:val="24"/>
          <w:szCs w:val="24"/>
        </w:rPr>
        <w:t xml:space="preserve">members of the </w:t>
      </w:r>
      <w:r w:rsidR="00353FAC">
        <w:rPr>
          <w:sz w:val="24"/>
          <w:szCs w:val="24"/>
        </w:rPr>
        <w:t>MILC</w:t>
      </w:r>
      <w:r w:rsidRPr="005C30D0">
        <w:rPr>
          <w:sz w:val="24"/>
          <w:szCs w:val="24"/>
        </w:rPr>
        <w:t xml:space="preserve"> community</w:t>
      </w:r>
      <w:r w:rsidR="00406A8E">
        <w:rPr>
          <w:sz w:val="24"/>
          <w:szCs w:val="24"/>
        </w:rPr>
        <w:t>; and</w:t>
      </w:r>
    </w:p>
    <w:p w14:paraId="034FA9E1" w14:textId="16410485" w:rsidR="00864D47" w:rsidRPr="005C30D0" w:rsidRDefault="0086399A" w:rsidP="000C11B6">
      <w:pPr>
        <w:pStyle w:val="ListParagraph"/>
        <w:numPr>
          <w:ilvl w:val="0"/>
          <w:numId w:val="5"/>
        </w:numPr>
        <w:rPr>
          <w:spacing w:val="-4"/>
          <w:sz w:val="24"/>
          <w:szCs w:val="24"/>
        </w:rPr>
      </w:pPr>
      <w:r w:rsidRPr="005C30D0">
        <w:rPr>
          <w:sz w:val="24"/>
          <w:szCs w:val="24"/>
        </w:rPr>
        <w:t>respect</w:t>
      </w:r>
      <w:r w:rsidRPr="005C30D0">
        <w:rPr>
          <w:spacing w:val="-11"/>
          <w:sz w:val="24"/>
          <w:szCs w:val="24"/>
        </w:rPr>
        <w:t xml:space="preserve"> </w:t>
      </w:r>
      <w:r w:rsidRPr="005C30D0">
        <w:rPr>
          <w:sz w:val="24"/>
          <w:szCs w:val="24"/>
        </w:rPr>
        <w:t>the</w:t>
      </w:r>
      <w:r w:rsidRPr="005C30D0">
        <w:rPr>
          <w:spacing w:val="-11"/>
          <w:sz w:val="24"/>
          <w:szCs w:val="24"/>
        </w:rPr>
        <w:t xml:space="preserve"> </w:t>
      </w:r>
      <w:r w:rsidRPr="005C30D0">
        <w:rPr>
          <w:sz w:val="24"/>
          <w:szCs w:val="24"/>
        </w:rPr>
        <w:t>right</w:t>
      </w:r>
      <w:r w:rsidRPr="005C30D0">
        <w:rPr>
          <w:spacing w:val="-5"/>
          <w:sz w:val="24"/>
          <w:szCs w:val="24"/>
        </w:rPr>
        <w:t xml:space="preserve"> </w:t>
      </w:r>
      <w:r w:rsidRPr="005C30D0">
        <w:rPr>
          <w:sz w:val="24"/>
          <w:szCs w:val="24"/>
        </w:rPr>
        <w:t>of</w:t>
      </w:r>
      <w:r w:rsidRPr="005C30D0">
        <w:rPr>
          <w:spacing w:val="-1"/>
          <w:sz w:val="24"/>
          <w:szCs w:val="24"/>
        </w:rPr>
        <w:t xml:space="preserve"> </w:t>
      </w:r>
      <w:r w:rsidRPr="005C30D0">
        <w:rPr>
          <w:sz w:val="24"/>
          <w:szCs w:val="24"/>
        </w:rPr>
        <w:t>others</w:t>
      </w:r>
      <w:r w:rsidRPr="005C30D0">
        <w:rPr>
          <w:spacing w:val="-14"/>
          <w:sz w:val="24"/>
          <w:szCs w:val="24"/>
        </w:rPr>
        <w:t xml:space="preserve"> </w:t>
      </w:r>
      <w:r w:rsidRPr="005C30D0">
        <w:rPr>
          <w:sz w:val="24"/>
          <w:szCs w:val="24"/>
        </w:rPr>
        <w:t>to</w:t>
      </w:r>
      <w:r w:rsidRPr="005C30D0">
        <w:rPr>
          <w:spacing w:val="-9"/>
          <w:sz w:val="24"/>
          <w:szCs w:val="24"/>
        </w:rPr>
        <w:t xml:space="preserve"> </w:t>
      </w:r>
      <w:r w:rsidRPr="005C30D0">
        <w:rPr>
          <w:spacing w:val="-4"/>
          <w:sz w:val="24"/>
          <w:szCs w:val="24"/>
        </w:rPr>
        <w:t>learn</w:t>
      </w:r>
      <w:r w:rsidR="00406A8E">
        <w:rPr>
          <w:spacing w:val="-4"/>
          <w:sz w:val="24"/>
          <w:szCs w:val="24"/>
        </w:rPr>
        <w:t>.</w:t>
      </w:r>
    </w:p>
    <w:p w14:paraId="6BA9E179" w14:textId="77777777" w:rsidR="005C30D0" w:rsidRDefault="005C30D0" w:rsidP="003F5864">
      <w:pPr>
        <w:rPr>
          <w:sz w:val="24"/>
          <w:szCs w:val="24"/>
        </w:rPr>
      </w:pPr>
    </w:p>
    <w:p w14:paraId="3709AF7C" w14:textId="2FDAB72C" w:rsidR="00406A8E" w:rsidRDefault="00406A8E" w:rsidP="003F5864">
      <w:pPr>
        <w:rPr>
          <w:sz w:val="24"/>
          <w:szCs w:val="24"/>
        </w:rPr>
      </w:pPr>
      <w:r>
        <w:rPr>
          <w:sz w:val="24"/>
          <w:szCs w:val="24"/>
        </w:rPr>
        <w:t xml:space="preserve">For more details, please refer to </w:t>
      </w:r>
      <w:r w:rsidR="00353FAC">
        <w:rPr>
          <w:sz w:val="24"/>
          <w:szCs w:val="24"/>
        </w:rPr>
        <w:t>MILC</w:t>
      </w:r>
      <w:r>
        <w:rPr>
          <w:sz w:val="24"/>
          <w:szCs w:val="24"/>
        </w:rPr>
        <w:t xml:space="preserve"> Student Code of Conduct.</w:t>
      </w:r>
    </w:p>
    <w:p w14:paraId="4438ADD9" w14:textId="77777777" w:rsidR="00406A8E" w:rsidRPr="003F5864" w:rsidRDefault="00406A8E" w:rsidP="003F5864">
      <w:pPr>
        <w:rPr>
          <w:sz w:val="24"/>
          <w:szCs w:val="24"/>
        </w:rPr>
      </w:pPr>
    </w:p>
    <w:p w14:paraId="034FA9E2" w14:textId="300AD393" w:rsidR="00864D47" w:rsidRDefault="0086399A" w:rsidP="003F5864">
      <w:pPr>
        <w:rPr>
          <w:sz w:val="24"/>
          <w:szCs w:val="24"/>
        </w:rPr>
      </w:pPr>
      <w:r w:rsidRPr="003F5864">
        <w:rPr>
          <w:sz w:val="24"/>
          <w:szCs w:val="24"/>
        </w:rPr>
        <w:t>Students</w:t>
      </w:r>
      <w:r w:rsidRPr="003F5864">
        <w:rPr>
          <w:spacing w:val="-13"/>
          <w:sz w:val="24"/>
          <w:szCs w:val="24"/>
        </w:rPr>
        <w:t xml:space="preserve"> </w:t>
      </w:r>
      <w:r w:rsidRPr="003F5864">
        <w:rPr>
          <w:sz w:val="24"/>
          <w:szCs w:val="24"/>
        </w:rPr>
        <w:t>who</w:t>
      </w:r>
      <w:r w:rsidRPr="003F5864">
        <w:rPr>
          <w:spacing w:val="-6"/>
          <w:sz w:val="24"/>
          <w:szCs w:val="24"/>
        </w:rPr>
        <w:t xml:space="preserve"> </w:t>
      </w:r>
      <w:r w:rsidRPr="003F5864">
        <w:rPr>
          <w:sz w:val="24"/>
          <w:szCs w:val="24"/>
        </w:rPr>
        <w:t>may</w:t>
      </w:r>
      <w:r w:rsidRPr="003F5864">
        <w:rPr>
          <w:spacing w:val="-6"/>
          <w:sz w:val="24"/>
          <w:szCs w:val="24"/>
        </w:rPr>
        <w:t xml:space="preserve"> </w:t>
      </w:r>
      <w:r w:rsidRPr="003F5864">
        <w:rPr>
          <w:sz w:val="24"/>
          <w:szCs w:val="24"/>
        </w:rPr>
        <w:t>have</w:t>
      </w:r>
      <w:r w:rsidRPr="003F5864">
        <w:rPr>
          <w:spacing w:val="-8"/>
          <w:sz w:val="24"/>
          <w:szCs w:val="24"/>
        </w:rPr>
        <w:t xml:space="preserve"> </w:t>
      </w:r>
      <w:r w:rsidRPr="003F5864">
        <w:rPr>
          <w:sz w:val="24"/>
          <w:szCs w:val="24"/>
        </w:rPr>
        <w:t>a</w:t>
      </w:r>
      <w:r w:rsidRPr="003F5864">
        <w:rPr>
          <w:spacing w:val="-8"/>
          <w:sz w:val="24"/>
          <w:szCs w:val="24"/>
        </w:rPr>
        <w:t xml:space="preserve"> </w:t>
      </w:r>
      <w:r w:rsidRPr="003F5864">
        <w:rPr>
          <w:sz w:val="24"/>
          <w:szCs w:val="24"/>
        </w:rPr>
        <w:t>complaint or concern</w:t>
      </w:r>
      <w:r w:rsidRPr="003F5864">
        <w:rPr>
          <w:spacing w:val="-6"/>
          <w:sz w:val="24"/>
          <w:szCs w:val="24"/>
        </w:rPr>
        <w:t xml:space="preserve"> </w:t>
      </w:r>
      <w:r w:rsidRPr="003F5864">
        <w:rPr>
          <w:sz w:val="24"/>
          <w:szCs w:val="24"/>
        </w:rPr>
        <w:t>about</w:t>
      </w:r>
      <w:r w:rsidRPr="003F5864">
        <w:rPr>
          <w:spacing w:val="-3"/>
          <w:sz w:val="24"/>
          <w:szCs w:val="24"/>
        </w:rPr>
        <w:t xml:space="preserve"> </w:t>
      </w:r>
      <w:r w:rsidRPr="003F5864">
        <w:rPr>
          <w:sz w:val="24"/>
          <w:szCs w:val="24"/>
        </w:rPr>
        <w:t>something</w:t>
      </w:r>
      <w:r w:rsidRPr="003F5864">
        <w:rPr>
          <w:spacing w:val="-6"/>
          <w:sz w:val="24"/>
          <w:szCs w:val="24"/>
        </w:rPr>
        <w:t xml:space="preserve"> </w:t>
      </w:r>
      <w:r w:rsidRPr="003F5864">
        <w:rPr>
          <w:sz w:val="24"/>
          <w:szCs w:val="24"/>
        </w:rPr>
        <w:t>that has</w:t>
      </w:r>
      <w:r w:rsidRPr="003F5864">
        <w:rPr>
          <w:spacing w:val="-10"/>
          <w:sz w:val="24"/>
          <w:szCs w:val="24"/>
        </w:rPr>
        <w:t xml:space="preserve"> </w:t>
      </w:r>
      <w:r w:rsidRPr="003F5864">
        <w:rPr>
          <w:sz w:val="24"/>
          <w:szCs w:val="24"/>
        </w:rPr>
        <w:t>happened</w:t>
      </w:r>
      <w:r w:rsidRPr="003F5864">
        <w:rPr>
          <w:spacing w:val="-6"/>
          <w:sz w:val="24"/>
          <w:szCs w:val="24"/>
        </w:rPr>
        <w:t xml:space="preserve"> </w:t>
      </w:r>
      <w:r w:rsidRPr="003F5864">
        <w:rPr>
          <w:sz w:val="24"/>
          <w:szCs w:val="24"/>
        </w:rPr>
        <w:t xml:space="preserve">at school </w:t>
      </w:r>
      <w:r w:rsidRPr="003F5864">
        <w:rPr>
          <w:sz w:val="24"/>
          <w:szCs w:val="24"/>
        </w:rPr>
        <w:lastRenderedPageBreak/>
        <w:t>are</w:t>
      </w:r>
      <w:r w:rsidRPr="003F5864">
        <w:rPr>
          <w:spacing w:val="-8"/>
          <w:sz w:val="24"/>
          <w:szCs w:val="24"/>
        </w:rPr>
        <w:t xml:space="preserve"> </w:t>
      </w:r>
      <w:r w:rsidRPr="003F5864">
        <w:rPr>
          <w:sz w:val="24"/>
          <w:szCs w:val="24"/>
        </w:rPr>
        <w:t>encouraged</w:t>
      </w:r>
      <w:r w:rsidRPr="003F5864">
        <w:rPr>
          <w:spacing w:val="-6"/>
          <w:sz w:val="24"/>
          <w:szCs w:val="24"/>
        </w:rPr>
        <w:t xml:space="preserve"> </w:t>
      </w:r>
      <w:r w:rsidRPr="003F5864">
        <w:rPr>
          <w:sz w:val="24"/>
          <w:szCs w:val="24"/>
        </w:rPr>
        <w:t>to</w:t>
      </w:r>
      <w:r w:rsidRPr="003F5864">
        <w:rPr>
          <w:spacing w:val="-6"/>
          <w:sz w:val="24"/>
          <w:szCs w:val="24"/>
        </w:rPr>
        <w:t xml:space="preserve"> </w:t>
      </w:r>
      <w:r w:rsidRPr="003F5864">
        <w:rPr>
          <w:sz w:val="24"/>
          <w:szCs w:val="24"/>
        </w:rPr>
        <w:t>speak to their parents or carers</w:t>
      </w:r>
      <w:r w:rsidRPr="003F5864">
        <w:rPr>
          <w:spacing w:val="-6"/>
          <w:sz w:val="24"/>
          <w:szCs w:val="24"/>
        </w:rPr>
        <w:t xml:space="preserve"> </w:t>
      </w:r>
      <w:r w:rsidRPr="003F5864">
        <w:rPr>
          <w:sz w:val="24"/>
          <w:szCs w:val="24"/>
        </w:rPr>
        <w:t xml:space="preserve">and approach a trusted teacher or a member of </w:t>
      </w:r>
      <w:r w:rsidR="00353FAC">
        <w:rPr>
          <w:sz w:val="24"/>
          <w:szCs w:val="24"/>
        </w:rPr>
        <w:t>MILC</w:t>
      </w:r>
      <w:r w:rsidR="00406A8E">
        <w:rPr>
          <w:sz w:val="24"/>
          <w:szCs w:val="24"/>
        </w:rPr>
        <w:t xml:space="preserve"> management</w:t>
      </w:r>
      <w:r w:rsidRPr="003F5864">
        <w:rPr>
          <w:sz w:val="24"/>
          <w:szCs w:val="24"/>
        </w:rPr>
        <w:t xml:space="preserve">. </w:t>
      </w:r>
      <w:r w:rsidR="004D16BF">
        <w:rPr>
          <w:sz w:val="24"/>
          <w:szCs w:val="24"/>
        </w:rPr>
        <w:t>For f</w:t>
      </w:r>
      <w:r w:rsidRPr="003F5864">
        <w:rPr>
          <w:sz w:val="24"/>
          <w:szCs w:val="24"/>
        </w:rPr>
        <w:t>urther information about raising a complaint or concern</w:t>
      </w:r>
      <w:r w:rsidR="004D16BF">
        <w:rPr>
          <w:sz w:val="24"/>
          <w:szCs w:val="24"/>
        </w:rPr>
        <w:t xml:space="preserve">, please refer to </w:t>
      </w:r>
      <w:r w:rsidR="00353FAC">
        <w:rPr>
          <w:sz w:val="24"/>
          <w:szCs w:val="24"/>
        </w:rPr>
        <w:t>MILC</w:t>
      </w:r>
      <w:r w:rsidR="00406A8E">
        <w:rPr>
          <w:sz w:val="24"/>
          <w:szCs w:val="24"/>
        </w:rPr>
        <w:t xml:space="preserve"> Student Complaints </w:t>
      </w:r>
      <w:r w:rsidR="004D16BF">
        <w:rPr>
          <w:sz w:val="24"/>
          <w:szCs w:val="24"/>
        </w:rPr>
        <w:t>Policy.</w:t>
      </w:r>
    </w:p>
    <w:p w14:paraId="3C304084" w14:textId="77777777" w:rsidR="005C30D0" w:rsidRDefault="005C30D0" w:rsidP="003F5864">
      <w:pPr>
        <w:rPr>
          <w:rFonts w:eastAsiaTheme="minorEastAsia"/>
          <w:sz w:val="24"/>
          <w:szCs w:val="24"/>
          <w:lang w:eastAsia="zh-CN"/>
        </w:rPr>
      </w:pPr>
    </w:p>
    <w:p w14:paraId="7B24B72C" w14:textId="77777777" w:rsidR="004E5EA5" w:rsidRDefault="004E5EA5" w:rsidP="003F5864">
      <w:pPr>
        <w:rPr>
          <w:rFonts w:eastAsiaTheme="minorEastAsia"/>
          <w:sz w:val="24"/>
          <w:szCs w:val="24"/>
          <w:lang w:eastAsia="zh-CN"/>
        </w:rPr>
      </w:pPr>
    </w:p>
    <w:p w14:paraId="2C8E9753" w14:textId="17A8BA82" w:rsidR="004E5EA5" w:rsidRDefault="004E5EA5" w:rsidP="003F5864">
      <w:pPr>
        <w:rPr>
          <w:rFonts w:eastAsiaTheme="minorEastAsia"/>
          <w:b/>
          <w:bCs/>
          <w:sz w:val="24"/>
          <w:szCs w:val="24"/>
          <w:lang w:eastAsia="zh-CN"/>
        </w:rPr>
      </w:pPr>
      <w:r w:rsidRPr="004E5EA5">
        <w:rPr>
          <w:rFonts w:eastAsiaTheme="minorEastAsia"/>
          <w:b/>
          <w:bCs/>
          <w:sz w:val="24"/>
          <w:szCs w:val="24"/>
          <w:lang w:eastAsia="zh-CN"/>
        </w:rPr>
        <w:t>RECORDKEEPING, PRIVACY, AND INFORMATION SHARING OBLIGATIONS</w:t>
      </w:r>
    </w:p>
    <w:p w14:paraId="1765A9BE" w14:textId="77777777" w:rsidR="004E5EA5" w:rsidRDefault="004E5EA5" w:rsidP="003F5864">
      <w:pPr>
        <w:rPr>
          <w:rFonts w:eastAsiaTheme="minorEastAsia"/>
          <w:b/>
          <w:bCs/>
          <w:sz w:val="24"/>
          <w:szCs w:val="24"/>
          <w:lang w:eastAsia="zh-CN"/>
        </w:rPr>
      </w:pPr>
    </w:p>
    <w:p w14:paraId="1B6CD391" w14:textId="26408C9F" w:rsidR="004E5EA5" w:rsidRPr="004F0C25" w:rsidRDefault="004F0C25" w:rsidP="000C11B6">
      <w:pPr>
        <w:pStyle w:val="ListParagraph"/>
        <w:numPr>
          <w:ilvl w:val="0"/>
          <w:numId w:val="11"/>
        </w:numPr>
        <w:rPr>
          <w:rFonts w:eastAsiaTheme="minorEastAsia"/>
          <w:b/>
          <w:bCs/>
          <w:sz w:val="24"/>
          <w:szCs w:val="24"/>
          <w:lang w:eastAsia="zh-CN"/>
        </w:rPr>
      </w:pPr>
      <w:r w:rsidRPr="004F0C25">
        <w:rPr>
          <w:rFonts w:eastAsiaTheme="minorEastAsia"/>
          <w:b/>
          <w:bCs/>
          <w:sz w:val="24"/>
          <w:szCs w:val="24"/>
          <w:lang w:eastAsia="zh-CN"/>
        </w:rPr>
        <w:t>Recordkeeping Obligations</w:t>
      </w:r>
    </w:p>
    <w:p w14:paraId="7FB3725E" w14:textId="4626D2F0" w:rsidR="004F0C25" w:rsidRPr="004F0C25" w:rsidRDefault="00353FAC" w:rsidP="004F0C25">
      <w:pPr>
        <w:widowControl/>
        <w:autoSpaceDE/>
        <w:autoSpaceDN/>
        <w:spacing w:before="100" w:beforeAutospacing="1" w:after="100" w:afterAutospacing="1"/>
        <w:rPr>
          <w:sz w:val="24"/>
          <w:szCs w:val="24"/>
          <w:lang w:val="en-GB" w:eastAsia="zh-CN"/>
        </w:rPr>
      </w:pPr>
      <w:r>
        <w:rPr>
          <w:sz w:val="24"/>
          <w:szCs w:val="24"/>
          <w:lang w:val="en-GB" w:eastAsia="zh-CN"/>
        </w:rPr>
        <w:t>MILC</w:t>
      </w:r>
      <w:r w:rsidR="004F0C25" w:rsidRPr="004F0C25">
        <w:rPr>
          <w:sz w:val="24"/>
          <w:szCs w:val="24"/>
          <w:lang w:val="en-GB" w:eastAsia="zh-CN"/>
        </w:rPr>
        <w:t xml:space="preserve"> maintains detailed and confidential records of all complaints, concerns, and incidents relating to </w:t>
      </w:r>
      <w:r w:rsidR="004F0C25" w:rsidRPr="004F0C25">
        <w:rPr>
          <w:b/>
          <w:bCs/>
          <w:sz w:val="24"/>
          <w:szCs w:val="24"/>
          <w:lang w:val="en-GB" w:eastAsia="zh-CN"/>
        </w:rPr>
        <w:t>student safety, wellbeing, and engagement</w:t>
      </w:r>
      <w:r w:rsidR="004F0C25" w:rsidRPr="004F0C25">
        <w:rPr>
          <w:sz w:val="24"/>
          <w:szCs w:val="24"/>
          <w:lang w:val="en-GB" w:eastAsia="zh-CN"/>
        </w:rPr>
        <w:t>.</w:t>
      </w:r>
    </w:p>
    <w:p w14:paraId="2237890B" w14:textId="77777777" w:rsidR="004F0C25" w:rsidRPr="004F0C25" w:rsidRDefault="004F0C25" w:rsidP="000C11B6">
      <w:pPr>
        <w:pStyle w:val="ListParagraph"/>
        <w:widowControl/>
        <w:numPr>
          <w:ilvl w:val="0"/>
          <w:numId w:val="13"/>
        </w:numPr>
        <w:autoSpaceDE/>
        <w:autoSpaceDN/>
        <w:spacing w:before="100" w:beforeAutospacing="1" w:after="100" w:afterAutospacing="1"/>
        <w:rPr>
          <w:sz w:val="24"/>
          <w:szCs w:val="24"/>
          <w:lang w:val="en-GB" w:eastAsia="zh-CN"/>
        </w:rPr>
      </w:pPr>
      <w:r w:rsidRPr="004F0C25">
        <w:rPr>
          <w:b/>
          <w:bCs/>
          <w:sz w:val="24"/>
          <w:szCs w:val="24"/>
          <w:lang w:val="en-GB" w:eastAsia="zh-CN"/>
        </w:rPr>
        <w:t>Records must be factual, clear, and comprehensive</w:t>
      </w:r>
      <w:r w:rsidRPr="004F0C25">
        <w:rPr>
          <w:sz w:val="24"/>
          <w:szCs w:val="24"/>
          <w:lang w:val="en-GB" w:eastAsia="zh-CN"/>
        </w:rPr>
        <w:t xml:space="preserve">, detailing: </w:t>
      </w:r>
    </w:p>
    <w:p w14:paraId="47913F71" w14:textId="77777777" w:rsidR="004F0C25" w:rsidRPr="004F0C25" w:rsidRDefault="004F0C25" w:rsidP="000C11B6">
      <w:pPr>
        <w:pStyle w:val="ListParagraph"/>
        <w:widowControl/>
        <w:numPr>
          <w:ilvl w:val="0"/>
          <w:numId w:val="12"/>
        </w:numPr>
        <w:autoSpaceDE/>
        <w:autoSpaceDN/>
        <w:spacing w:before="100" w:beforeAutospacing="1" w:after="100" w:afterAutospacing="1"/>
        <w:rPr>
          <w:sz w:val="24"/>
          <w:szCs w:val="24"/>
          <w:lang w:val="en-GB" w:eastAsia="zh-CN"/>
        </w:rPr>
      </w:pPr>
      <w:r w:rsidRPr="004F0C25">
        <w:rPr>
          <w:sz w:val="24"/>
          <w:szCs w:val="24"/>
          <w:lang w:val="en-GB" w:eastAsia="zh-CN"/>
        </w:rPr>
        <w:t>The nature of the concern or complaint.</w:t>
      </w:r>
    </w:p>
    <w:p w14:paraId="2A3BA0BA" w14:textId="77777777" w:rsidR="004F0C25" w:rsidRPr="004F0C25" w:rsidRDefault="004F0C25" w:rsidP="000C11B6">
      <w:pPr>
        <w:pStyle w:val="ListParagraph"/>
        <w:widowControl/>
        <w:numPr>
          <w:ilvl w:val="0"/>
          <w:numId w:val="12"/>
        </w:numPr>
        <w:autoSpaceDE/>
        <w:autoSpaceDN/>
        <w:spacing w:before="100" w:beforeAutospacing="1" w:after="100" w:afterAutospacing="1"/>
        <w:rPr>
          <w:sz w:val="24"/>
          <w:szCs w:val="24"/>
          <w:lang w:val="en-GB" w:eastAsia="zh-CN"/>
        </w:rPr>
      </w:pPr>
      <w:r w:rsidRPr="004F0C25">
        <w:rPr>
          <w:sz w:val="24"/>
          <w:szCs w:val="24"/>
          <w:lang w:val="en-GB" w:eastAsia="zh-CN"/>
        </w:rPr>
        <w:t>Actions taken, including risk assessments and protective measures.</w:t>
      </w:r>
    </w:p>
    <w:p w14:paraId="4C91CEC5" w14:textId="77777777" w:rsidR="004F0C25" w:rsidRPr="004F0C25" w:rsidRDefault="004F0C25" w:rsidP="000C11B6">
      <w:pPr>
        <w:pStyle w:val="ListParagraph"/>
        <w:widowControl/>
        <w:numPr>
          <w:ilvl w:val="0"/>
          <w:numId w:val="12"/>
        </w:numPr>
        <w:autoSpaceDE/>
        <w:autoSpaceDN/>
        <w:spacing w:before="100" w:beforeAutospacing="1" w:after="100" w:afterAutospacing="1"/>
        <w:rPr>
          <w:sz w:val="24"/>
          <w:szCs w:val="24"/>
          <w:lang w:val="en-GB" w:eastAsia="zh-CN"/>
        </w:rPr>
      </w:pPr>
      <w:r w:rsidRPr="004F0C25">
        <w:rPr>
          <w:sz w:val="24"/>
          <w:szCs w:val="24"/>
          <w:lang w:val="en-GB" w:eastAsia="zh-CN"/>
        </w:rPr>
        <w:t>Correspondence and discussions with relevant parties.</w:t>
      </w:r>
    </w:p>
    <w:p w14:paraId="10B6352F" w14:textId="77777777" w:rsidR="004F0C25" w:rsidRPr="004F0C25" w:rsidRDefault="004F0C25" w:rsidP="000C11B6">
      <w:pPr>
        <w:pStyle w:val="ListParagraph"/>
        <w:widowControl/>
        <w:numPr>
          <w:ilvl w:val="0"/>
          <w:numId w:val="12"/>
        </w:numPr>
        <w:autoSpaceDE/>
        <w:autoSpaceDN/>
        <w:spacing w:before="100" w:beforeAutospacing="1" w:after="100" w:afterAutospacing="1"/>
        <w:rPr>
          <w:sz w:val="24"/>
          <w:szCs w:val="24"/>
          <w:lang w:val="en-GB" w:eastAsia="zh-CN"/>
        </w:rPr>
      </w:pPr>
      <w:r w:rsidRPr="004F0C25">
        <w:rPr>
          <w:sz w:val="24"/>
          <w:szCs w:val="24"/>
          <w:lang w:val="en-GB" w:eastAsia="zh-CN"/>
        </w:rPr>
        <w:t>Outcomes and follow-up actions.</w:t>
      </w:r>
    </w:p>
    <w:p w14:paraId="392308D8" w14:textId="77777777" w:rsidR="004F0C25" w:rsidRPr="004F0C25" w:rsidRDefault="004F0C25" w:rsidP="000C11B6">
      <w:pPr>
        <w:pStyle w:val="ListParagraph"/>
        <w:widowControl/>
        <w:numPr>
          <w:ilvl w:val="0"/>
          <w:numId w:val="14"/>
        </w:numPr>
        <w:autoSpaceDE/>
        <w:autoSpaceDN/>
        <w:spacing w:before="100" w:beforeAutospacing="1" w:after="100" w:afterAutospacing="1"/>
        <w:rPr>
          <w:sz w:val="24"/>
          <w:szCs w:val="24"/>
          <w:lang w:val="en-GB" w:eastAsia="zh-CN"/>
        </w:rPr>
      </w:pPr>
      <w:r w:rsidRPr="004F0C25">
        <w:rPr>
          <w:b/>
          <w:bCs/>
          <w:sz w:val="24"/>
          <w:szCs w:val="24"/>
          <w:lang w:val="en-GB" w:eastAsia="zh-CN"/>
        </w:rPr>
        <w:t>All records related to child safety concerns must be retained for at least 7 years</w:t>
      </w:r>
      <w:r w:rsidRPr="004F0C25">
        <w:rPr>
          <w:sz w:val="24"/>
          <w:szCs w:val="24"/>
          <w:lang w:val="en-GB" w:eastAsia="zh-CN"/>
        </w:rPr>
        <w:t>, or longer if required by law.</w:t>
      </w:r>
    </w:p>
    <w:p w14:paraId="101705DD" w14:textId="77777777" w:rsidR="004F0C25" w:rsidRPr="004F0C25" w:rsidRDefault="004F0C25" w:rsidP="000C11B6">
      <w:pPr>
        <w:pStyle w:val="ListParagraph"/>
        <w:widowControl/>
        <w:numPr>
          <w:ilvl w:val="0"/>
          <w:numId w:val="14"/>
        </w:numPr>
        <w:autoSpaceDE/>
        <w:autoSpaceDN/>
        <w:spacing w:before="100" w:beforeAutospacing="1" w:after="100" w:afterAutospacing="1"/>
        <w:rPr>
          <w:sz w:val="24"/>
          <w:szCs w:val="24"/>
          <w:lang w:val="en-GB" w:eastAsia="zh-CN"/>
        </w:rPr>
      </w:pPr>
      <w:r w:rsidRPr="004F0C25">
        <w:rPr>
          <w:sz w:val="24"/>
          <w:szCs w:val="24"/>
          <w:lang w:val="en-GB" w:eastAsia="zh-CN"/>
        </w:rPr>
        <w:t xml:space="preserve">Records are securely stored and </w:t>
      </w:r>
      <w:r w:rsidRPr="004F0C25">
        <w:rPr>
          <w:b/>
          <w:bCs/>
          <w:sz w:val="24"/>
          <w:szCs w:val="24"/>
          <w:lang w:val="en-GB" w:eastAsia="zh-CN"/>
        </w:rPr>
        <w:t>accessible only to authorised personnel</w:t>
      </w:r>
      <w:r w:rsidRPr="004F0C25">
        <w:rPr>
          <w:sz w:val="24"/>
          <w:szCs w:val="24"/>
          <w:lang w:val="en-GB" w:eastAsia="zh-CN"/>
        </w:rPr>
        <w:t>.</w:t>
      </w:r>
    </w:p>
    <w:p w14:paraId="333FAB44" w14:textId="559C9A13" w:rsidR="005224F0" w:rsidRPr="00DB4E9B" w:rsidRDefault="00382C08" w:rsidP="000C11B6">
      <w:pPr>
        <w:pStyle w:val="ListParagraph"/>
        <w:numPr>
          <w:ilvl w:val="0"/>
          <w:numId w:val="11"/>
        </w:numPr>
        <w:rPr>
          <w:b/>
          <w:bCs/>
          <w:spacing w:val="-2"/>
          <w:sz w:val="24"/>
          <w:szCs w:val="24"/>
        </w:rPr>
      </w:pPr>
      <w:r w:rsidRPr="00DB4E9B">
        <w:rPr>
          <w:rFonts w:eastAsiaTheme="minorEastAsia" w:hint="eastAsia"/>
          <w:b/>
          <w:bCs/>
          <w:sz w:val="24"/>
          <w:szCs w:val="24"/>
          <w:lang w:eastAsia="zh-CN"/>
        </w:rPr>
        <w:t xml:space="preserve"> </w:t>
      </w:r>
      <w:r w:rsidRPr="00DB4E9B">
        <w:rPr>
          <w:rFonts w:eastAsiaTheme="minorEastAsia"/>
          <w:b/>
          <w:bCs/>
          <w:sz w:val="24"/>
          <w:szCs w:val="24"/>
          <w:lang w:eastAsia="zh-CN"/>
        </w:rPr>
        <w:t>Privacy and Confidentiality Obligations</w:t>
      </w:r>
      <w:bookmarkStart w:id="7" w:name="COMMUNICATION"/>
      <w:bookmarkEnd w:id="7"/>
    </w:p>
    <w:p w14:paraId="2A3F04A4" w14:textId="77777777" w:rsidR="00DB4E9B" w:rsidRPr="00DB4E9B" w:rsidRDefault="00DB4E9B" w:rsidP="00DB4E9B">
      <w:pPr>
        <w:pStyle w:val="ListParagraph"/>
        <w:ind w:left="720" w:firstLine="0"/>
        <w:rPr>
          <w:b/>
          <w:bCs/>
          <w:spacing w:val="-2"/>
          <w:sz w:val="24"/>
          <w:szCs w:val="24"/>
        </w:rPr>
      </w:pPr>
    </w:p>
    <w:p w14:paraId="380DB177" w14:textId="4E28D311" w:rsidR="00DB4E9B" w:rsidRPr="00DB4E9B" w:rsidRDefault="00353FAC" w:rsidP="00DB4E9B">
      <w:pPr>
        <w:pStyle w:val="ListParagraph"/>
        <w:ind w:left="720"/>
        <w:rPr>
          <w:spacing w:val="-2"/>
          <w:sz w:val="24"/>
          <w:szCs w:val="24"/>
          <w:lang w:val="en-GB"/>
        </w:rPr>
      </w:pPr>
      <w:r>
        <w:rPr>
          <w:spacing w:val="-2"/>
          <w:sz w:val="24"/>
          <w:szCs w:val="24"/>
          <w:lang w:val="en-GB"/>
        </w:rPr>
        <w:t>MILC</w:t>
      </w:r>
      <w:r w:rsidR="00DB4E9B" w:rsidRPr="00DB4E9B">
        <w:rPr>
          <w:spacing w:val="-2"/>
          <w:sz w:val="24"/>
          <w:szCs w:val="24"/>
          <w:lang w:val="en-GB"/>
        </w:rPr>
        <w:t xml:space="preserve"> respects the privacy rights of students, families, and staff and manages all complaints and concerns in accordance with </w:t>
      </w:r>
      <w:r w:rsidR="00422E28">
        <w:rPr>
          <w:rFonts w:eastAsiaTheme="minorEastAsia" w:hint="eastAsia"/>
          <w:spacing w:val="-2"/>
          <w:sz w:val="24"/>
          <w:szCs w:val="24"/>
          <w:lang w:val="en-GB" w:eastAsia="zh-CN"/>
        </w:rPr>
        <w:t xml:space="preserve">the </w:t>
      </w:r>
      <w:r>
        <w:rPr>
          <w:rFonts w:eastAsiaTheme="minorEastAsia" w:hint="eastAsia"/>
          <w:spacing w:val="-2"/>
          <w:sz w:val="24"/>
          <w:szCs w:val="24"/>
          <w:lang w:val="en-GB" w:eastAsia="zh-CN"/>
        </w:rPr>
        <w:t>MILC</w:t>
      </w:r>
      <w:r w:rsidR="00DB4E9B">
        <w:rPr>
          <w:rFonts w:eastAsiaTheme="minorEastAsia" w:hint="eastAsia"/>
          <w:spacing w:val="-2"/>
          <w:sz w:val="24"/>
          <w:szCs w:val="24"/>
          <w:lang w:val="en-GB" w:eastAsia="zh-CN"/>
        </w:rPr>
        <w:t xml:space="preserve"> privacy policy and </w:t>
      </w:r>
      <w:r w:rsidR="00DB4E9B" w:rsidRPr="00DB4E9B">
        <w:rPr>
          <w:spacing w:val="-2"/>
          <w:sz w:val="24"/>
          <w:szCs w:val="24"/>
          <w:lang w:val="en-GB"/>
        </w:rPr>
        <w:t>Victorian privacy laws.</w:t>
      </w:r>
    </w:p>
    <w:p w14:paraId="005DE97E" w14:textId="77777777" w:rsidR="00DB4E9B" w:rsidRPr="00DB4E9B" w:rsidRDefault="00DB4E9B" w:rsidP="000C11B6">
      <w:pPr>
        <w:pStyle w:val="ListParagraph"/>
        <w:numPr>
          <w:ilvl w:val="0"/>
          <w:numId w:val="15"/>
        </w:numPr>
        <w:rPr>
          <w:spacing w:val="-2"/>
          <w:sz w:val="24"/>
          <w:szCs w:val="24"/>
          <w:lang w:val="en-GB"/>
        </w:rPr>
      </w:pPr>
      <w:r w:rsidRPr="00DB4E9B">
        <w:rPr>
          <w:spacing w:val="-2"/>
          <w:sz w:val="24"/>
          <w:szCs w:val="24"/>
          <w:lang w:val="en-GB"/>
        </w:rPr>
        <w:t>Information is collected, stored, and shared only when necessary to protect a child’s safety or wellbeing.</w:t>
      </w:r>
    </w:p>
    <w:p w14:paraId="2DD33049" w14:textId="77777777" w:rsidR="00DB4E9B" w:rsidRPr="00DB4E9B" w:rsidRDefault="00DB4E9B" w:rsidP="000C11B6">
      <w:pPr>
        <w:pStyle w:val="ListParagraph"/>
        <w:numPr>
          <w:ilvl w:val="0"/>
          <w:numId w:val="15"/>
        </w:numPr>
        <w:rPr>
          <w:spacing w:val="-2"/>
          <w:sz w:val="24"/>
          <w:szCs w:val="24"/>
          <w:lang w:val="en-GB"/>
        </w:rPr>
      </w:pPr>
      <w:r w:rsidRPr="00DB4E9B">
        <w:rPr>
          <w:spacing w:val="-2"/>
          <w:sz w:val="24"/>
          <w:szCs w:val="24"/>
          <w:lang w:val="en-GB"/>
        </w:rPr>
        <w:t>Personal information is protected from unauthorised access, use, or disclosure.</w:t>
      </w:r>
    </w:p>
    <w:p w14:paraId="19F02C20" w14:textId="77777777" w:rsidR="00DB4E9B" w:rsidRPr="00F41EE3" w:rsidRDefault="00DB4E9B" w:rsidP="000C11B6">
      <w:pPr>
        <w:pStyle w:val="ListParagraph"/>
        <w:numPr>
          <w:ilvl w:val="0"/>
          <w:numId w:val="15"/>
        </w:numPr>
        <w:rPr>
          <w:spacing w:val="-2"/>
          <w:sz w:val="24"/>
          <w:szCs w:val="24"/>
          <w:lang w:val="en-GB"/>
        </w:rPr>
      </w:pPr>
      <w:r w:rsidRPr="00DB4E9B">
        <w:rPr>
          <w:spacing w:val="-2"/>
          <w:sz w:val="24"/>
          <w:szCs w:val="24"/>
          <w:lang w:val="en-GB"/>
        </w:rPr>
        <w:t>Students and parents have the right to request access to their personal information, subject to legal restrictions.</w:t>
      </w:r>
    </w:p>
    <w:p w14:paraId="72428A38" w14:textId="77777777" w:rsidR="00F41EE3" w:rsidRPr="00F41EE3" w:rsidRDefault="00F41EE3" w:rsidP="00F41EE3">
      <w:pPr>
        <w:pStyle w:val="ListParagraph"/>
        <w:ind w:left="720" w:firstLine="0"/>
        <w:rPr>
          <w:spacing w:val="-2"/>
          <w:sz w:val="24"/>
          <w:szCs w:val="24"/>
          <w:lang w:val="en-GB"/>
        </w:rPr>
      </w:pPr>
    </w:p>
    <w:p w14:paraId="1B80C0E0" w14:textId="2D14DF99" w:rsidR="00F41EE3" w:rsidRDefault="00F41EE3" w:rsidP="000C11B6">
      <w:pPr>
        <w:pStyle w:val="ListParagraph"/>
        <w:numPr>
          <w:ilvl w:val="0"/>
          <w:numId w:val="11"/>
        </w:numPr>
        <w:rPr>
          <w:rFonts w:eastAsiaTheme="minorEastAsia"/>
          <w:b/>
          <w:bCs/>
          <w:sz w:val="24"/>
          <w:szCs w:val="24"/>
          <w:lang w:eastAsia="zh-CN"/>
        </w:rPr>
      </w:pPr>
      <w:r w:rsidRPr="00F41EE3">
        <w:rPr>
          <w:rFonts w:eastAsiaTheme="minorEastAsia"/>
          <w:b/>
          <w:bCs/>
          <w:sz w:val="24"/>
          <w:szCs w:val="24"/>
          <w:lang w:eastAsia="zh-CN"/>
        </w:rPr>
        <w:t>Information Sharing Obligations</w:t>
      </w:r>
    </w:p>
    <w:p w14:paraId="2444B240" w14:textId="2B2A7B42" w:rsidR="005A28C1" w:rsidRPr="005A28C1" w:rsidRDefault="005A28C1" w:rsidP="005A28C1">
      <w:pPr>
        <w:pStyle w:val="ListParagraph"/>
        <w:ind w:left="720"/>
        <w:rPr>
          <w:rFonts w:eastAsiaTheme="minorEastAsia"/>
          <w:sz w:val="24"/>
          <w:szCs w:val="24"/>
          <w:lang w:val="en-GB" w:eastAsia="zh-CN"/>
        </w:rPr>
      </w:pPr>
      <w:r w:rsidRPr="005A28C1">
        <w:rPr>
          <w:rFonts w:eastAsiaTheme="minorEastAsia"/>
          <w:sz w:val="24"/>
          <w:szCs w:val="24"/>
          <w:lang w:val="en-GB" w:eastAsia="zh-CN"/>
        </w:rPr>
        <w:t xml:space="preserve">Under the Child Information Sharing Scheme (CISS) and Family Violence Information Sharing Scheme (FVISS), </w:t>
      </w:r>
      <w:r w:rsidR="00353FAC">
        <w:rPr>
          <w:rFonts w:eastAsiaTheme="minorEastAsia"/>
          <w:sz w:val="24"/>
          <w:szCs w:val="24"/>
          <w:lang w:val="en-GB" w:eastAsia="zh-CN"/>
        </w:rPr>
        <w:t>MILC</w:t>
      </w:r>
      <w:r w:rsidRPr="005A28C1">
        <w:rPr>
          <w:rFonts w:eastAsiaTheme="minorEastAsia"/>
          <w:sz w:val="24"/>
          <w:szCs w:val="24"/>
          <w:lang w:val="en-GB" w:eastAsia="zh-CN"/>
        </w:rPr>
        <w:t xml:space="preserve"> may share information with relevant authorities to promote child safety.</w:t>
      </w:r>
    </w:p>
    <w:p w14:paraId="7A76FEEA" w14:textId="77777777" w:rsidR="005A28C1" w:rsidRPr="005A28C1" w:rsidRDefault="005A28C1" w:rsidP="000C11B6">
      <w:pPr>
        <w:pStyle w:val="ListParagraph"/>
        <w:numPr>
          <w:ilvl w:val="0"/>
          <w:numId w:val="16"/>
        </w:numPr>
        <w:rPr>
          <w:rFonts w:eastAsiaTheme="minorEastAsia"/>
          <w:sz w:val="24"/>
          <w:szCs w:val="24"/>
          <w:lang w:val="en-GB" w:eastAsia="zh-CN"/>
        </w:rPr>
      </w:pPr>
      <w:r w:rsidRPr="005A28C1">
        <w:rPr>
          <w:rFonts w:eastAsiaTheme="minorEastAsia"/>
          <w:sz w:val="24"/>
          <w:szCs w:val="24"/>
          <w:lang w:val="en-GB" w:eastAsia="zh-CN"/>
        </w:rPr>
        <w:t xml:space="preserve">When can information be shared? </w:t>
      </w:r>
    </w:p>
    <w:p w14:paraId="421E43A7" w14:textId="77777777" w:rsidR="005A28C1" w:rsidRP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If it is necessary to reduce or prevent a risk of harm to a child.</w:t>
      </w:r>
    </w:p>
    <w:p w14:paraId="1E164632" w14:textId="77777777" w:rsidR="005A28C1" w:rsidRP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With authorised organisations, such as Child Protection, Victoria Police, and schools.</w:t>
      </w:r>
    </w:p>
    <w:p w14:paraId="578FAE8D" w14:textId="77777777" w:rsidR="005A28C1" w:rsidRPr="005A28C1" w:rsidRDefault="005A28C1" w:rsidP="000C11B6">
      <w:pPr>
        <w:pStyle w:val="ListParagraph"/>
        <w:numPr>
          <w:ilvl w:val="0"/>
          <w:numId w:val="16"/>
        </w:numPr>
        <w:rPr>
          <w:rFonts w:eastAsiaTheme="minorEastAsia"/>
          <w:sz w:val="24"/>
          <w:szCs w:val="24"/>
          <w:lang w:val="en-GB" w:eastAsia="zh-CN"/>
        </w:rPr>
      </w:pPr>
      <w:r w:rsidRPr="005A28C1">
        <w:rPr>
          <w:rFonts w:eastAsiaTheme="minorEastAsia"/>
          <w:sz w:val="24"/>
          <w:szCs w:val="24"/>
          <w:lang w:val="en-GB" w:eastAsia="zh-CN"/>
        </w:rPr>
        <w:t xml:space="preserve">Who can request information? </w:t>
      </w:r>
    </w:p>
    <w:p w14:paraId="3E282E84" w14:textId="77777777" w:rsidR="005A28C1" w:rsidRP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Child Protection services.</w:t>
      </w:r>
    </w:p>
    <w:p w14:paraId="268D48E2" w14:textId="77777777" w:rsidR="005A28C1" w:rsidRP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Victoria Police (for criminal investigations).</w:t>
      </w:r>
    </w:p>
    <w:p w14:paraId="1531D228" w14:textId="77777777" w:rsidR="005A28C1" w:rsidRP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Other schools or agencies with legal authorisation.</w:t>
      </w:r>
    </w:p>
    <w:p w14:paraId="33580A05" w14:textId="77777777" w:rsidR="005A28C1" w:rsidRPr="005A28C1" w:rsidRDefault="005A28C1" w:rsidP="000C11B6">
      <w:pPr>
        <w:pStyle w:val="ListParagraph"/>
        <w:numPr>
          <w:ilvl w:val="0"/>
          <w:numId w:val="16"/>
        </w:numPr>
        <w:rPr>
          <w:rFonts w:eastAsiaTheme="minorEastAsia"/>
          <w:sz w:val="24"/>
          <w:szCs w:val="24"/>
          <w:lang w:val="en-GB" w:eastAsia="zh-CN"/>
        </w:rPr>
      </w:pPr>
      <w:r w:rsidRPr="005A28C1">
        <w:rPr>
          <w:rFonts w:eastAsiaTheme="minorEastAsia"/>
          <w:sz w:val="24"/>
          <w:szCs w:val="24"/>
          <w:lang w:val="en-GB" w:eastAsia="zh-CN"/>
        </w:rPr>
        <w:t xml:space="preserve">Who approves information sharing? </w:t>
      </w:r>
    </w:p>
    <w:p w14:paraId="53853237" w14:textId="77777777" w:rsidR="005A28C1" w:rsidRDefault="005A28C1" w:rsidP="000C11B6">
      <w:pPr>
        <w:pStyle w:val="ListParagraph"/>
        <w:numPr>
          <w:ilvl w:val="1"/>
          <w:numId w:val="16"/>
        </w:numPr>
        <w:rPr>
          <w:rFonts w:eastAsiaTheme="minorEastAsia"/>
          <w:sz w:val="24"/>
          <w:szCs w:val="24"/>
          <w:lang w:val="en-GB" w:eastAsia="zh-CN"/>
        </w:rPr>
      </w:pPr>
      <w:r w:rsidRPr="005A28C1">
        <w:rPr>
          <w:rFonts w:eastAsiaTheme="minorEastAsia"/>
          <w:sz w:val="24"/>
          <w:szCs w:val="24"/>
          <w:lang w:val="en-GB" w:eastAsia="zh-CN"/>
        </w:rPr>
        <w:t>The Managing Director (Michael Xiang) or Director (Roger Shen) must approve the release of information unless required immediately by law enforcement or child protection authorities.</w:t>
      </w:r>
    </w:p>
    <w:p w14:paraId="50920202" w14:textId="77777777" w:rsidR="00A72A37" w:rsidRDefault="00A72A37" w:rsidP="00A72A37">
      <w:pPr>
        <w:pStyle w:val="ListParagraph"/>
        <w:ind w:left="1440" w:firstLine="0"/>
        <w:rPr>
          <w:rFonts w:eastAsiaTheme="minorEastAsia"/>
          <w:sz w:val="24"/>
          <w:szCs w:val="24"/>
          <w:lang w:val="en-GB" w:eastAsia="zh-CN"/>
        </w:rPr>
      </w:pPr>
    </w:p>
    <w:p w14:paraId="405549CE" w14:textId="2D887962" w:rsidR="00A72A37" w:rsidRPr="00A72A37" w:rsidRDefault="00A72A37" w:rsidP="000C11B6">
      <w:pPr>
        <w:pStyle w:val="ListParagraph"/>
        <w:numPr>
          <w:ilvl w:val="0"/>
          <w:numId w:val="11"/>
        </w:numPr>
        <w:rPr>
          <w:rFonts w:eastAsiaTheme="minorEastAsia"/>
          <w:b/>
          <w:bCs/>
          <w:sz w:val="24"/>
          <w:szCs w:val="24"/>
          <w:lang w:eastAsia="zh-CN"/>
        </w:rPr>
      </w:pPr>
      <w:r w:rsidRPr="00A72A37">
        <w:rPr>
          <w:rFonts w:eastAsiaTheme="minorEastAsia"/>
          <w:b/>
          <w:bCs/>
          <w:sz w:val="24"/>
          <w:szCs w:val="24"/>
          <w:lang w:eastAsia="zh-CN"/>
        </w:rPr>
        <w:t>Responding to Complaints and Concerns – Recordkeeping and Reporting</w:t>
      </w:r>
    </w:p>
    <w:p w14:paraId="22FD4AB7" w14:textId="58E59CC0" w:rsidR="00A72A37" w:rsidRPr="00A72A37" w:rsidRDefault="00A72A37" w:rsidP="000C11B6">
      <w:pPr>
        <w:widowControl/>
        <w:numPr>
          <w:ilvl w:val="0"/>
          <w:numId w:val="17"/>
        </w:numPr>
        <w:autoSpaceDE/>
        <w:autoSpaceDN/>
        <w:spacing w:before="100" w:beforeAutospacing="1" w:after="100" w:afterAutospacing="1"/>
      </w:pPr>
      <w:r w:rsidRPr="00A72A37">
        <w:rPr>
          <w:rStyle w:val="Strong"/>
          <w:b w:val="0"/>
          <w:bCs w:val="0"/>
        </w:rPr>
        <w:t>All complaints and concerns related to child safety must be documented</w:t>
      </w:r>
      <w:r w:rsidRPr="00A72A37">
        <w:t xml:space="preserve"> in the </w:t>
      </w:r>
      <w:r w:rsidR="00353FAC">
        <w:rPr>
          <w:rStyle w:val="Strong"/>
          <w:b w:val="0"/>
          <w:bCs w:val="0"/>
        </w:rPr>
        <w:t>MILC</w:t>
      </w:r>
      <w:r w:rsidRPr="00A72A37">
        <w:rPr>
          <w:rStyle w:val="Strong"/>
          <w:b w:val="0"/>
          <w:bCs w:val="0"/>
        </w:rPr>
        <w:t xml:space="preserve"> Incident Register</w:t>
      </w:r>
      <w:r w:rsidRPr="00A72A37">
        <w:t>.</w:t>
      </w:r>
    </w:p>
    <w:p w14:paraId="6A281104" w14:textId="77777777" w:rsidR="00A72A37" w:rsidRPr="00A72A37" w:rsidRDefault="00A72A37" w:rsidP="000C11B6">
      <w:pPr>
        <w:widowControl/>
        <w:numPr>
          <w:ilvl w:val="0"/>
          <w:numId w:val="17"/>
        </w:numPr>
        <w:autoSpaceDE/>
        <w:autoSpaceDN/>
        <w:spacing w:before="100" w:beforeAutospacing="1" w:after="100" w:afterAutospacing="1"/>
      </w:pPr>
      <w:r w:rsidRPr="00A72A37">
        <w:rPr>
          <w:rStyle w:val="Strong"/>
          <w:b w:val="0"/>
          <w:bCs w:val="0"/>
        </w:rPr>
        <w:t>Serious child safety concerns</w:t>
      </w:r>
      <w:r w:rsidRPr="00A72A37">
        <w:t xml:space="preserve"> must be reported to </w:t>
      </w:r>
      <w:r w:rsidRPr="00A72A37">
        <w:rPr>
          <w:rStyle w:val="Strong"/>
          <w:b w:val="0"/>
          <w:bCs w:val="0"/>
        </w:rPr>
        <w:t>Victoria Police (000) or Child Protection (1300 664 977)</w:t>
      </w:r>
      <w:r w:rsidRPr="00A72A37">
        <w:t>.</w:t>
      </w:r>
    </w:p>
    <w:p w14:paraId="1E21ABAF" w14:textId="77777777" w:rsidR="00A72A37" w:rsidRPr="00A72A37" w:rsidRDefault="00A72A37" w:rsidP="000C11B6">
      <w:pPr>
        <w:widowControl/>
        <w:numPr>
          <w:ilvl w:val="0"/>
          <w:numId w:val="17"/>
        </w:numPr>
        <w:autoSpaceDE/>
        <w:autoSpaceDN/>
        <w:spacing w:before="100" w:beforeAutospacing="1" w:after="100" w:afterAutospacing="1"/>
      </w:pPr>
      <w:r w:rsidRPr="00A72A37">
        <w:rPr>
          <w:rStyle w:val="Strong"/>
          <w:b w:val="0"/>
          <w:bCs w:val="0"/>
        </w:rPr>
        <w:t>Internal follow-up actions</w:t>
      </w:r>
      <w:r w:rsidRPr="00A72A37">
        <w:t xml:space="preserve"> must be documented, including support provided to students and families.</w:t>
      </w:r>
    </w:p>
    <w:p w14:paraId="2D8A6C51" w14:textId="5EE78824" w:rsidR="005A28C1" w:rsidRPr="00EC658A" w:rsidRDefault="00A72A37" w:rsidP="000C11B6">
      <w:pPr>
        <w:widowControl/>
        <w:numPr>
          <w:ilvl w:val="0"/>
          <w:numId w:val="17"/>
        </w:numPr>
        <w:autoSpaceDE/>
        <w:autoSpaceDN/>
        <w:spacing w:before="100" w:beforeAutospacing="1" w:after="100" w:afterAutospacing="1"/>
      </w:pPr>
      <w:r w:rsidRPr="00A72A37">
        <w:t xml:space="preserve">Complaints are handled in accordance </w:t>
      </w:r>
      <w:r w:rsidRPr="008D23C4">
        <w:t xml:space="preserve">with the </w:t>
      </w:r>
      <w:r w:rsidR="00353FAC">
        <w:rPr>
          <w:rStyle w:val="Strong"/>
        </w:rPr>
        <w:t>MILC</w:t>
      </w:r>
      <w:r w:rsidRPr="008D23C4">
        <w:rPr>
          <w:rStyle w:val="Strong"/>
        </w:rPr>
        <w:t xml:space="preserve"> Student Complaints Policy</w:t>
      </w:r>
      <w:r w:rsidRPr="00A72A37">
        <w:t xml:space="preserve">, ensuring a </w:t>
      </w:r>
      <w:r w:rsidRPr="00A72A37">
        <w:rPr>
          <w:rStyle w:val="Strong"/>
          <w:b w:val="0"/>
          <w:bCs w:val="0"/>
        </w:rPr>
        <w:t>fair, transparent, and timely resolution</w:t>
      </w:r>
      <w:r w:rsidRPr="00A72A37">
        <w:t>.</w:t>
      </w:r>
    </w:p>
    <w:p w14:paraId="63480CDC" w14:textId="129914C2" w:rsidR="00EC658A" w:rsidRPr="00EC658A" w:rsidRDefault="00EC658A" w:rsidP="00EC658A">
      <w:pPr>
        <w:widowControl/>
        <w:autoSpaceDE/>
        <w:autoSpaceDN/>
        <w:spacing w:before="100" w:beforeAutospacing="1" w:after="100" w:afterAutospacing="1"/>
        <w:rPr>
          <w:b/>
          <w:bCs/>
          <w:lang w:val="en-AU"/>
        </w:rPr>
      </w:pPr>
      <w:r w:rsidRPr="00EC658A">
        <w:rPr>
          <w:b/>
          <w:bCs/>
          <w:lang w:val="en-AU"/>
        </w:rPr>
        <w:t>Identifying Child Safety and Wellbeing Risks in the School</w:t>
      </w:r>
      <w:r w:rsidR="00375CEE">
        <w:rPr>
          <w:rFonts w:eastAsiaTheme="minorEastAsia" w:hint="eastAsia"/>
          <w:b/>
          <w:bCs/>
          <w:lang w:val="en-AU" w:eastAsia="zh-CN"/>
        </w:rPr>
        <w:t xml:space="preserve"> Boarding</w:t>
      </w:r>
      <w:r w:rsidRPr="00EC658A">
        <w:rPr>
          <w:b/>
          <w:bCs/>
          <w:lang w:val="en-AU"/>
        </w:rPr>
        <w:t xml:space="preserve"> Environment</w:t>
      </w:r>
    </w:p>
    <w:p w14:paraId="5E224536" w14:textId="77777777" w:rsidR="00EC658A" w:rsidRPr="00EC658A" w:rsidRDefault="00EC658A" w:rsidP="00EC658A">
      <w:pPr>
        <w:widowControl/>
        <w:numPr>
          <w:ilvl w:val="0"/>
          <w:numId w:val="24"/>
        </w:numPr>
        <w:autoSpaceDE/>
        <w:autoSpaceDN/>
        <w:spacing w:before="100" w:beforeAutospacing="1" w:after="100" w:afterAutospacing="1"/>
        <w:rPr>
          <w:lang w:val="en-AU"/>
        </w:rPr>
      </w:pPr>
      <w:r w:rsidRPr="00EC658A">
        <w:rPr>
          <w:b/>
          <w:bCs/>
          <w:lang w:val="en-AU"/>
        </w:rPr>
        <w:t>Recognising Indicators of Harm</w:t>
      </w:r>
      <w:r w:rsidRPr="00EC658A">
        <w:rPr>
          <w:lang w:val="en-AU"/>
        </w:rPr>
        <w:t>: Staff will learn to recognise the signs of potential harm in children and students, including physical, emotional, and psychological abuse, neglect, and exploitation.</w:t>
      </w:r>
    </w:p>
    <w:p w14:paraId="63C61B08" w14:textId="77777777" w:rsidR="00EC658A" w:rsidRPr="00EC658A" w:rsidRDefault="00EC658A" w:rsidP="00EC658A">
      <w:pPr>
        <w:widowControl/>
        <w:numPr>
          <w:ilvl w:val="0"/>
          <w:numId w:val="24"/>
        </w:numPr>
        <w:autoSpaceDE/>
        <w:autoSpaceDN/>
        <w:spacing w:before="100" w:beforeAutospacing="1" w:after="100" w:afterAutospacing="1"/>
        <w:rPr>
          <w:lang w:val="en-AU"/>
        </w:rPr>
      </w:pPr>
      <w:r w:rsidRPr="00EC658A">
        <w:rPr>
          <w:b/>
          <w:bCs/>
          <w:lang w:val="en-AU"/>
        </w:rPr>
        <w:t>Risk Assessment</w:t>
      </w:r>
      <w:r w:rsidRPr="00EC658A">
        <w:rPr>
          <w:lang w:val="en-AU"/>
        </w:rPr>
        <w:t>: Training will focus on how to assess risks in various environments within the school (e.g., classrooms, dormitories, playgrounds, online platforms).</w:t>
      </w:r>
    </w:p>
    <w:p w14:paraId="4207E9C2" w14:textId="77777777" w:rsidR="00EC658A" w:rsidRPr="00EC658A" w:rsidRDefault="00EC658A" w:rsidP="00EC658A">
      <w:pPr>
        <w:widowControl/>
        <w:numPr>
          <w:ilvl w:val="0"/>
          <w:numId w:val="24"/>
        </w:numPr>
        <w:autoSpaceDE/>
        <w:autoSpaceDN/>
        <w:spacing w:before="100" w:beforeAutospacing="1" w:after="100" w:afterAutospacing="1"/>
        <w:rPr>
          <w:lang w:val="en-AU"/>
        </w:rPr>
      </w:pPr>
      <w:r w:rsidRPr="00EC658A">
        <w:rPr>
          <w:b/>
          <w:bCs/>
          <w:lang w:val="en-AU"/>
        </w:rPr>
        <w:t>Specific Vulnerabilities</w:t>
      </w:r>
      <w:r w:rsidRPr="00EC658A">
        <w:rPr>
          <w:lang w:val="en-AU"/>
        </w:rPr>
        <w:t>: Understanding of how different groups of children (e.g., children with disabilities, LGBTQIA+ students, students from diverse cultural backgrounds) may face heightened risks and how to identify these specific vulnerabilities.</w:t>
      </w:r>
    </w:p>
    <w:p w14:paraId="7085B120" w14:textId="37243B16" w:rsidR="00EC658A" w:rsidRPr="00EC658A" w:rsidRDefault="00EC658A" w:rsidP="00EC658A">
      <w:pPr>
        <w:widowControl/>
        <w:numPr>
          <w:ilvl w:val="0"/>
          <w:numId w:val="24"/>
        </w:numPr>
        <w:autoSpaceDE/>
        <w:autoSpaceDN/>
        <w:spacing w:before="100" w:beforeAutospacing="1" w:after="100" w:afterAutospacing="1"/>
        <w:rPr>
          <w:lang w:val="en-AU"/>
        </w:rPr>
      </w:pPr>
      <w:r w:rsidRPr="00EC658A">
        <w:rPr>
          <w:b/>
          <w:bCs/>
          <w:lang w:val="en-AU"/>
        </w:rPr>
        <w:t>Common Risks</w:t>
      </w:r>
      <w:r w:rsidRPr="00EC658A">
        <w:rPr>
          <w:lang w:val="en-AU"/>
        </w:rPr>
        <w:t>: Guidance on identifying risks related to bullying, cyberbullying, peer-to-peer harm, and inappropriate staff behaviour.</w:t>
      </w:r>
    </w:p>
    <w:p w14:paraId="3A529831" w14:textId="77777777" w:rsidR="00041F96" w:rsidRPr="00041F96" w:rsidRDefault="00041F96" w:rsidP="00041F96">
      <w:pPr>
        <w:widowControl/>
        <w:autoSpaceDE/>
        <w:autoSpaceDN/>
        <w:spacing w:before="100" w:beforeAutospacing="1" w:after="100" w:afterAutospacing="1"/>
        <w:rPr>
          <w:rFonts w:eastAsiaTheme="minorEastAsia"/>
          <w:b/>
          <w:bCs/>
          <w:sz w:val="24"/>
          <w:szCs w:val="24"/>
          <w:lang w:eastAsia="zh-CN"/>
        </w:rPr>
      </w:pPr>
      <w:r w:rsidRPr="00041F96">
        <w:rPr>
          <w:rFonts w:eastAsiaTheme="minorEastAsia"/>
          <w:b/>
          <w:bCs/>
          <w:sz w:val="24"/>
          <w:szCs w:val="24"/>
          <w:lang w:eastAsia="zh-CN"/>
        </w:rPr>
        <w:t>Mitigating Risks While Upholding Rights</w:t>
      </w:r>
    </w:p>
    <w:p w14:paraId="0DA564C6" w14:textId="77777777" w:rsidR="00041F96" w:rsidRPr="00041F96" w:rsidRDefault="00041F96" w:rsidP="00041F96">
      <w:pPr>
        <w:widowControl/>
        <w:numPr>
          <w:ilvl w:val="0"/>
          <w:numId w:val="23"/>
        </w:numPr>
        <w:autoSpaceDE/>
        <w:autoSpaceDN/>
        <w:spacing w:before="100" w:beforeAutospacing="1" w:after="100" w:afterAutospacing="1"/>
        <w:rPr>
          <w:lang w:val="en-AU"/>
        </w:rPr>
      </w:pPr>
      <w:r w:rsidRPr="00041F96">
        <w:rPr>
          <w:b/>
          <w:bCs/>
          <w:lang w:val="en-AU"/>
        </w:rPr>
        <w:t>Balancing Safety with Privacy</w:t>
      </w:r>
      <w:r w:rsidRPr="00041F96">
        <w:rPr>
          <w:lang w:val="en-AU"/>
        </w:rPr>
        <w:t>: Ensuring that student safety measures do not violate their privacy rights. For example, maintaining the confidentiality of personal information unless required for safety or legal reasons.</w:t>
      </w:r>
    </w:p>
    <w:p w14:paraId="1D17B2A9" w14:textId="77777777" w:rsidR="00041F96" w:rsidRPr="00041F96" w:rsidRDefault="00041F96" w:rsidP="00041F96">
      <w:pPr>
        <w:widowControl/>
        <w:numPr>
          <w:ilvl w:val="0"/>
          <w:numId w:val="23"/>
        </w:numPr>
        <w:autoSpaceDE/>
        <w:autoSpaceDN/>
        <w:spacing w:before="100" w:beforeAutospacing="1" w:after="100" w:afterAutospacing="1"/>
        <w:rPr>
          <w:lang w:val="en-AU"/>
        </w:rPr>
      </w:pPr>
      <w:r w:rsidRPr="00041F96">
        <w:rPr>
          <w:b/>
          <w:bCs/>
          <w:lang w:val="en-AU"/>
        </w:rPr>
        <w:t>Rights to Social Connections</w:t>
      </w:r>
      <w:r w:rsidRPr="00041F96">
        <w:rPr>
          <w:lang w:val="en-AU"/>
        </w:rPr>
        <w:t>: Ensuring that measures taken to protect students from harm do not isolate them or undermine their social connections. Training will include strategies for maintaining students' opportunities to form healthy relationships while addressing safety concerns.</w:t>
      </w:r>
    </w:p>
    <w:p w14:paraId="312DAFBF" w14:textId="77777777" w:rsidR="00041F96" w:rsidRPr="00041F96" w:rsidRDefault="00041F96" w:rsidP="00041F96">
      <w:pPr>
        <w:widowControl/>
        <w:numPr>
          <w:ilvl w:val="0"/>
          <w:numId w:val="23"/>
        </w:numPr>
        <w:autoSpaceDE/>
        <w:autoSpaceDN/>
        <w:spacing w:before="100" w:beforeAutospacing="1" w:after="100" w:afterAutospacing="1"/>
        <w:rPr>
          <w:lang w:val="en-AU"/>
        </w:rPr>
      </w:pPr>
      <w:r w:rsidRPr="00041F96">
        <w:rPr>
          <w:b/>
          <w:bCs/>
          <w:lang w:val="en-AU"/>
        </w:rPr>
        <w:t>Educational Opportunities</w:t>
      </w:r>
      <w:r w:rsidRPr="00041F96">
        <w:rPr>
          <w:lang w:val="en-AU"/>
        </w:rPr>
        <w:t>: Identifying ways to mitigate risks that do not limit a student’s ability to fully participate in educational activities. This includes accommodating students' individual needs while maintaining a safe environment.</w:t>
      </w:r>
    </w:p>
    <w:p w14:paraId="6B045DB7" w14:textId="11A6606B" w:rsidR="00041F96" w:rsidRPr="00B54B87" w:rsidRDefault="00041F96" w:rsidP="00041F96">
      <w:pPr>
        <w:widowControl/>
        <w:numPr>
          <w:ilvl w:val="0"/>
          <w:numId w:val="23"/>
        </w:numPr>
        <w:autoSpaceDE/>
        <w:autoSpaceDN/>
        <w:spacing w:before="100" w:beforeAutospacing="1" w:after="100" w:afterAutospacing="1"/>
        <w:rPr>
          <w:lang w:val="en-AU"/>
        </w:rPr>
      </w:pPr>
      <w:r w:rsidRPr="00041F96">
        <w:rPr>
          <w:b/>
          <w:bCs/>
          <w:lang w:val="en-AU"/>
        </w:rPr>
        <w:t>Data Privacy and Information Sharing</w:t>
      </w:r>
      <w:r w:rsidRPr="00041F96">
        <w:rPr>
          <w:lang w:val="en-AU"/>
        </w:rPr>
        <w:t>: How to manage sensitive information about students (e.g., medical conditions, family situations, previous abuse) and share it in a way that supports child safety without breaching privacy laws or the child’s right to confidentiality.</w:t>
      </w:r>
    </w:p>
    <w:p w14:paraId="7F1CFFBD" w14:textId="7CB52E51" w:rsidR="00B54B87" w:rsidRDefault="00C137D1" w:rsidP="00B54B87">
      <w:pPr>
        <w:widowControl/>
        <w:autoSpaceDE/>
        <w:autoSpaceDN/>
        <w:spacing w:before="100" w:beforeAutospacing="1" w:after="100" w:afterAutospacing="1"/>
        <w:rPr>
          <w:rFonts w:eastAsiaTheme="minorEastAsia"/>
          <w:b/>
          <w:bCs/>
          <w:sz w:val="24"/>
          <w:szCs w:val="24"/>
          <w:lang w:eastAsia="zh-CN"/>
        </w:rPr>
      </w:pPr>
      <w:r w:rsidRPr="00C137D1">
        <w:rPr>
          <w:rFonts w:eastAsiaTheme="minorEastAsia" w:hint="eastAsia"/>
          <w:b/>
          <w:bCs/>
          <w:sz w:val="24"/>
          <w:szCs w:val="24"/>
          <w:lang w:eastAsia="zh-CN"/>
        </w:rPr>
        <w:t>Managing Procurement and Contractors</w:t>
      </w:r>
    </w:p>
    <w:p w14:paraId="57033174" w14:textId="77777777" w:rsidR="00001D6D" w:rsidRPr="00001D6D" w:rsidRDefault="00001D6D" w:rsidP="00001D6D">
      <w:pPr>
        <w:pStyle w:val="ListParagraph"/>
        <w:ind w:left="720"/>
        <w:rPr>
          <w:rFonts w:eastAsiaTheme="minorEastAsia"/>
          <w:b/>
          <w:bCs/>
          <w:sz w:val="24"/>
          <w:szCs w:val="24"/>
          <w:lang w:val="en-AU" w:eastAsia="zh-CN"/>
        </w:rPr>
      </w:pPr>
      <w:r w:rsidRPr="00001D6D">
        <w:rPr>
          <w:rFonts w:eastAsiaTheme="minorEastAsia"/>
          <w:b/>
          <w:bCs/>
          <w:sz w:val="24"/>
          <w:szCs w:val="24"/>
          <w:lang w:val="en-AU" w:eastAsia="zh-CN"/>
        </w:rPr>
        <w:t>Procurement Process with Child Safety Considerations:</w:t>
      </w:r>
    </w:p>
    <w:p w14:paraId="308D0469" w14:textId="77777777" w:rsidR="00001D6D" w:rsidRPr="00001D6D" w:rsidRDefault="00001D6D" w:rsidP="00001D6D">
      <w:pPr>
        <w:pStyle w:val="ListParagraph"/>
        <w:ind w:left="720"/>
        <w:rPr>
          <w:rFonts w:eastAsiaTheme="minorEastAsia"/>
          <w:b/>
          <w:bCs/>
          <w:sz w:val="24"/>
          <w:szCs w:val="24"/>
          <w:lang w:val="en-AU" w:eastAsia="zh-CN"/>
        </w:rPr>
      </w:pPr>
      <w:r w:rsidRPr="00001D6D">
        <w:rPr>
          <w:rFonts w:eastAsiaTheme="minorEastAsia"/>
          <w:b/>
          <w:bCs/>
          <w:sz w:val="24"/>
          <w:szCs w:val="24"/>
          <w:lang w:val="en-AU" w:eastAsia="zh-CN"/>
        </w:rPr>
        <w:t>A. Risk Assessment and Screening of Third Parties:</w:t>
      </w:r>
    </w:p>
    <w:p w14:paraId="2CEEFEBF" w14:textId="14C2AE2E" w:rsidR="00001D6D" w:rsidRPr="00001D6D" w:rsidRDefault="00001D6D" w:rsidP="00001D6D">
      <w:pPr>
        <w:pStyle w:val="ListParagraph"/>
        <w:numPr>
          <w:ilvl w:val="0"/>
          <w:numId w:val="25"/>
        </w:numPr>
        <w:rPr>
          <w:rFonts w:eastAsiaTheme="minorEastAsia"/>
          <w:sz w:val="24"/>
          <w:szCs w:val="24"/>
          <w:lang w:val="en-AU" w:eastAsia="zh-CN"/>
        </w:rPr>
      </w:pPr>
      <w:r w:rsidRPr="00001D6D">
        <w:rPr>
          <w:rFonts w:eastAsiaTheme="minorEastAsia"/>
          <w:b/>
          <w:bCs/>
          <w:sz w:val="24"/>
          <w:szCs w:val="24"/>
          <w:lang w:val="en-AU" w:eastAsia="zh-CN"/>
        </w:rPr>
        <w:t>Supplier Evaluation</w:t>
      </w:r>
      <w:r w:rsidRPr="00001D6D">
        <w:rPr>
          <w:rFonts w:eastAsiaTheme="minorEastAsia"/>
          <w:sz w:val="24"/>
          <w:szCs w:val="24"/>
          <w:lang w:val="en-AU" w:eastAsia="zh-CN"/>
        </w:rPr>
        <w:t xml:space="preserve">: During the procurement process, </w:t>
      </w:r>
      <w:r w:rsidR="00353FAC">
        <w:rPr>
          <w:rFonts w:eastAsiaTheme="minorEastAsia"/>
          <w:sz w:val="24"/>
          <w:szCs w:val="24"/>
          <w:lang w:val="en-AU" w:eastAsia="zh-CN"/>
        </w:rPr>
        <w:t>MILC</w:t>
      </w:r>
      <w:r w:rsidRPr="00001D6D">
        <w:rPr>
          <w:rFonts w:eastAsiaTheme="minorEastAsia"/>
          <w:sz w:val="24"/>
          <w:szCs w:val="24"/>
          <w:lang w:val="en-AU" w:eastAsia="zh-CN"/>
        </w:rPr>
        <w:t xml:space="preserve"> will evaluate potential third-party providers based on their adherence to child safety standards. This includes reviewing their policies on child protection, staff training, and history of compliance with relevant child safety regulations.</w:t>
      </w:r>
    </w:p>
    <w:p w14:paraId="67AFAD9E" w14:textId="77777777" w:rsidR="00001D6D" w:rsidRPr="00001D6D" w:rsidRDefault="00001D6D" w:rsidP="00001D6D">
      <w:pPr>
        <w:pStyle w:val="ListParagraph"/>
        <w:numPr>
          <w:ilvl w:val="0"/>
          <w:numId w:val="25"/>
        </w:numPr>
        <w:rPr>
          <w:rFonts w:eastAsiaTheme="minorEastAsia"/>
          <w:sz w:val="24"/>
          <w:szCs w:val="24"/>
          <w:lang w:val="en-AU" w:eastAsia="zh-CN"/>
        </w:rPr>
      </w:pPr>
      <w:r w:rsidRPr="00001D6D">
        <w:rPr>
          <w:rFonts w:eastAsiaTheme="minorEastAsia"/>
          <w:b/>
          <w:bCs/>
          <w:sz w:val="24"/>
          <w:szCs w:val="24"/>
          <w:lang w:val="en-AU" w:eastAsia="zh-CN"/>
        </w:rPr>
        <w:t>Child Safety Questionnaire</w:t>
      </w:r>
      <w:r w:rsidRPr="00001D6D">
        <w:rPr>
          <w:rFonts w:eastAsiaTheme="minorEastAsia"/>
          <w:sz w:val="24"/>
          <w:szCs w:val="24"/>
          <w:lang w:val="en-AU" w:eastAsia="zh-CN"/>
        </w:rPr>
        <w:t>: Third-party providers must complete a detailed questionnaire that asks about their child safety practices, including background checks, staff training, and emergency response protocols. This ensures that all potential risks are identified early.</w:t>
      </w:r>
    </w:p>
    <w:p w14:paraId="59A46422" w14:textId="3357D602" w:rsidR="00001D6D" w:rsidRDefault="00001D6D" w:rsidP="00001D6D">
      <w:pPr>
        <w:pStyle w:val="ListParagraph"/>
        <w:numPr>
          <w:ilvl w:val="0"/>
          <w:numId w:val="25"/>
        </w:numPr>
        <w:rPr>
          <w:rFonts w:eastAsiaTheme="minorEastAsia"/>
          <w:sz w:val="24"/>
          <w:szCs w:val="24"/>
          <w:lang w:val="en-AU" w:eastAsia="zh-CN"/>
        </w:rPr>
      </w:pPr>
      <w:r w:rsidRPr="00001D6D">
        <w:rPr>
          <w:rFonts w:eastAsiaTheme="minorEastAsia"/>
          <w:b/>
          <w:bCs/>
          <w:sz w:val="24"/>
          <w:szCs w:val="24"/>
          <w:lang w:val="en-AU" w:eastAsia="zh-CN"/>
        </w:rPr>
        <w:lastRenderedPageBreak/>
        <w:t>Site Inspections and Audits</w:t>
      </w:r>
      <w:r w:rsidRPr="00001D6D">
        <w:rPr>
          <w:rFonts w:eastAsiaTheme="minorEastAsia"/>
          <w:sz w:val="24"/>
          <w:szCs w:val="24"/>
          <w:lang w:val="en-AU" w:eastAsia="zh-CN"/>
        </w:rPr>
        <w:t xml:space="preserve">: </w:t>
      </w:r>
      <w:r w:rsidR="00353FAC">
        <w:rPr>
          <w:rFonts w:eastAsiaTheme="minorEastAsia"/>
          <w:sz w:val="24"/>
          <w:szCs w:val="24"/>
          <w:lang w:val="en-AU" w:eastAsia="zh-CN"/>
        </w:rPr>
        <w:t>MILC</w:t>
      </w:r>
      <w:r w:rsidRPr="00001D6D">
        <w:rPr>
          <w:rFonts w:eastAsiaTheme="minorEastAsia"/>
          <w:sz w:val="24"/>
          <w:szCs w:val="24"/>
          <w:lang w:val="en-AU" w:eastAsia="zh-CN"/>
        </w:rPr>
        <w:t xml:space="preserve"> will conduct on-site inspections and audits (when necessary) of the facilities or services provided by third parties to ensure that they meet the school’s safety requirements for children.</w:t>
      </w:r>
    </w:p>
    <w:p w14:paraId="36FAE7F4" w14:textId="77777777" w:rsidR="00BC772D" w:rsidRPr="00001D6D" w:rsidRDefault="00BC772D" w:rsidP="00BC772D">
      <w:pPr>
        <w:pStyle w:val="ListParagraph"/>
        <w:ind w:left="720" w:firstLine="0"/>
        <w:rPr>
          <w:rFonts w:eastAsiaTheme="minorEastAsia"/>
          <w:sz w:val="24"/>
          <w:szCs w:val="24"/>
          <w:lang w:val="en-AU" w:eastAsia="zh-CN"/>
        </w:rPr>
      </w:pPr>
    </w:p>
    <w:p w14:paraId="12A24F1C" w14:textId="77777777" w:rsidR="00001D6D" w:rsidRPr="00001D6D" w:rsidRDefault="00001D6D" w:rsidP="00001D6D">
      <w:pPr>
        <w:pStyle w:val="ListParagraph"/>
        <w:ind w:left="720"/>
        <w:rPr>
          <w:rFonts w:eastAsiaTheme="minorEastAsia"/>
          <w:b/>
          <w:bCs/>
          <w:sz w:val="24"/>
          <w:szCs w:val="24"/>
          <w:lang w:val="en-AU" w:eastAsia="zh-CN"/>
        </w:rPr>
      </w:pPr>
      <w:r w:rsidRPr="00001D6D">
        <w:rPr>
          <w:rFonts w:eastAsiaTheme="minorEastAsia"/>
          <w:b/>
          <w:bCs/>
          <w:sz w:val="24"/>
          <w:szCs w:val="24"/>
          <w:lang w:val="en-AU" w:eastAsia="zh-CN"/>
        </w:rPr>
        <w:t>B. Contractual Obligations for Child Safety:</w:t>
      </w:r>
    </w:p>
    <w:p w14:paraId="77C1A814" w14:textId="321E4768" w:rsidR="00001D6D" w:rsidRPr="00001D6D" w:rsidRDefault="00001D6D" w:rsidP="00001D6D">
      <w:pPr>
        <w:pStyle w:val="ListParagraph"/>
        <w:numPr>
          <w:ilvl w:val="0"/>
          <w:numId w:val="26"/>
        </w:numPr>
        <w:rPr>
          <w:rFonts w:eastAsiaTheme="minorEastAsia"/>
          <w:sz w:val="24"/>
          <w:szCs w:val="24"/>
          <w:lang w:val="en-AU" w:eastAsia="zh-CN"/>
        </w:rPr>
      </w:pPr>
      <w:r w:rsidRPr="00001D6D">
        <w:rPr>
          <w:rFonts w:eastAsiaTheme="minorEastAsia"/>
          <w:b/>
          <w:bCs/>
          <w:sz w:val="24"/>
          <w:szCs w:val="24"/>
          <w:lang w:val="en-AU" w:eastAsia="zh-CN"/>
        </w:rPr>
        <w:t>Child Safety Clauses</w:t>
      </w:r>
      <w:r w:rsidRPr="00001D6D">
        <w:rPr>
          <w:rFonts w:eastAsiaTheme="minorEastAsia"/>
          <w:sz w:val="24"/>
          <w:szCs w:val="24"/>
          <w:lang w:val="en-AU" w:eastAsia="zh-CN"/>
        </w:rPr>
        <w:t xml:space="preserve">: All contracts with third-party service providers will include clauses requiring compliance with </w:t>
      </w:r>
      <w:r w:rsidR="00353FAC">
        <w:rPr>
          <w:rFonts w:eastAsiaTheme="minorEastAsia"/>
          <w:sz w:val="24"/>
          <w:szCs w:val="24"/>
          <w:lang w:val="en-AU" w:eastAsia="zh-CN"/>
        </w:rPr>
        <w:t>MILC</w:t>
      </w:r>
      <w:r w:rsidRPr="00001D6D">
        <w:rPr>
          <w:rFonts w:eastAsiaTheme="minorEastAsia"/>
          <w:sz w:val="24"/>
          <w:szCs w:val="24"/>
          <w:lang w:val="en-AU" w:eastAsia="zh-CN"/>
        </w:rPr>
        <w:t>’s Child Safety and Wellbeing Policy, Child Safety Code of Conduct, and any other child safety protocols.</w:t>
      </w:r>
    </w:p>
    <w:p w14:paraId="5B5A0F56" w14:textId="56DC5D32" w:rsidR="00001D6D" w:rsidRPr="00001D6D" w:rsidRDefault="00001D6D" w:rsidP="00001D6D">
      <w:pPr>
        <w:pStyle w:val="ListParagraph"/>
        <w:numPr>
          <w:ilvl w:val="0"/>
          <w:numId w:val="26"/>
        </w:numPr>
        <w:rPr>
          <w:rFonts w:eastAsiaTheme="minorEastAsia"/>
          <w:sz w:val="24"/>
          <w:szCs w:val="24"/>
          <w:lang w:val="en-AU" w:eastAsia="zh-CN"/>
        </w:rPr>
      </w:pPr>
      <w:r w:rsidRPr="00001D6D">
        <w:rPr>
          <w:rFonts w:eastAsiaTheme="minorEastAsia"/>
          <w:b/>
          <w:bCs/>
          <w:sz w:val="24"/>
          <w:szCs w:val="24"/>
          <w:lang w:val="en-AU" w:eastAsia="zh-CN"/>
        </w:rPr>
        <w:t>Ongoing Compliance Monitoring</w:t>
      </w:r>
      <w:r w:rsidRPr="00001D6D">
        <w:rPr>
          <w:rFonts w:eastAsiaTheme="minorEastAsia"/>
          <w:sz w:val="24"/>
          <w:szCs w:val="24"/>
          <w:lang w:val="en-AU" w:eastAsia="zh-CN"/>
        </w:rPr>
        <w:t xml:space="preserve">: The contracts will also include provisions for regular monitoring and audits to ensure that third parties continue to meet </w:t>
      </w:r>
      <w:r w:rsidR="00353FAC">
        <w:rPr>
          <w:rFonts w:eastAsiaTheme="minorEastAsia"/>
          <w:sz w:val="24"/>
          <w:szCs w:val="24"/>
          <w:lang w:val="en-AU" w:eastAsia="zh-CN"/>
        </w:rPr>
        <w:t>MILC</w:t>
      </w:r>
      <w:r w:rsidRPr="00001D6D">
        <w:rPr>
          <w:rFonts w:eastAsiaTheme="minorEastAsia"/>
          <w:sz w:val="24"/>
          <w:szCs w:val="24"/>
          <w:lang w:val="en-AU" w:eastAsia="zh-CN"/>
        </w:rPr>
        <w:t>’s child safety standards throughout the duration of their engagement.</w:t>
      </w:r>
    </w:p>
    <w:p w14:paraId="290B2AB0" w14:textId="619E6B36" w:rsidR="00001D6D" w:rsidRDefault="00001D6D" w:rsidP="00001D6D">
      <w:pPr>
        <w:pStyle w:val="ListParagraph"/>
        <w:numPr>
          <w:ilvl w:val="0"/>
          <w:numId w:val="26"/>
        </w:numPr>
        <w:rPr>
          <w:rFonts w:eastAsiaTheme="minorEastAsia"/>
          <w:sz w:val="24"/>
          <w:szCs w:val="24"/>
          <w:lang w:val="en-AU" w:eastAsia="zh-CN"/>
        </w:rPr>
      </w:pPr>
      <w:r w:rsidRPr="00001D6D">
        <w:rPr>
          <w:rFonts w:eastAsiaTheme="minorEastAsia"/>
          <w:b/>
          <w:bCs/>
          <w:sz w:val="24"/>
          <w:szCs w:val="24"/>
          <w:lang w:val="en-AU" w:eastAsia="zh-CN"/>
        </w:rPr>
        <w:t>Termination Clause</w:t>
      </w:r>
      <w:r w:rsidRPr="00001D6D">
        <w:rPr>
          <w:rFonts w:eastAsiaTheme="minorEastAsia"/>
          <w:sz w:val="24"/>
          <w:szCs w:val="24"/>
          <w:lang w:val="en-AU" w:eastAsia="zh-CN"/>
        </w:rPr>
        <w:t xml:space="preserve">: Contracts will include </w:t>
      </w:r>
      <w:proofErr w:type="gramStart"/>
      <w:r w:rsidR="00E74C8B">
        <w:rPr>
          <w:rFonts w:eastAsiaTheme="minorEastAsia" w:hint="eastAsia"/>
          <w:sz w:val="24"/>
          <w:szCs w:val="24"/>
          <w:lang w:val="en-AU" w:eastAsia="zh-CN"/>
        </w:rPr>
        <w:t>a</w:t>
      </w:r>
      <w:proofErr w:type="gramEnd"/>
      <w:r w:rsidR="00E74C8B">
        <w:rPr>
          <w:rFonts w:eastAsiaTheme="minorEastAsia" w:hint="eastAsia"/>
          <w:sz w:val="24"/>
          <w:szCs w:val="24"/>
          <w:lang w:val="en-AU" w:eastAsia="zh-CN"/>
        </w:rPr>
        <w:t xml:space="preserve"> options </w:t>
      </w:r>
      <w:r w:rsidRPr="00001D6D">
        <w:rPr>
          <w:rFonts w:eastAsiaTheme="minorEastAsia"/>
          <w:sz w:val="24"/>
          <w:szCs w:val="24"/>
          <w:lang w:val="en-AU" w:eastAsia="zh-CN"/>
        </w:rPr>
        <w:t>for the immediate termination of the agreement if the third-party provider fails to comply with child safety requirements.</w:t>
      </w:r>
    </w:p>
    <w:p w14:paraId="1233C30A" w14:textId="77777777" w:rsidR="00BC772D" w:rsidRPr="00001D6D" w:rsidRDefault="00BC772D" w:rsidP="00BC772D">
      <w:pPr>
        <w:pStyle w:val="ListParagraph"/>
        <w:ind w:left="720" w:firstLine="0"/>
        <w:rPr>
          <w:rFonts w:eastAsiaTheme="minorEastAsia"/>
          <w:sz w:val="24"/>
          <w:szCs w:val="24"/>
          <w:lang w:val="en-AU" w:eastAsia="zh-CN"/>
        </w:rPr>
      </w:pPr>
    </w:p>
    <w:p w14:paraId="2C71709D" w14:textId="77777777" w:rsidR="00001D6D" w:rsidRPr="00001D6D" w:rsidRDefault="00001D6D" w:rsidP="00001D6D">
      <w:pPr>
        <w:pStyle w:val="ListParagraph"/>
        <w:ind w:left="720"/>
        <w:rPr>
          <w:rFonts w:eastAsiaTheme="minorEastAsia"/>
          <w:b/>
          <w:bCs/>
          <w:sz w:val="24"/>
          <w:szCs w:val="24"/>
          <w:lang w:val="en-AU" w:eastAsia="zh-CN"/>
        </w:rPr>
      </w:pPr>
      <w:r w:rsidRPr="00001D6D">
        <w:rPr>
          <w:rFonts w:eastAsiaTheme="minorEastAsia"/>
          <w:b/>
          <w:bCs/>
          <w:sz w:val="24"/>
          <w:szCs w:val="24"/>
          <w:lang w:val="en-AU" w:eastAsia="zh-CN"/>
        </w:rPr>
        <w:t>C. Training and Awareness for Third-Party Providers:</w:t>
      </w:r>
    </w:p>
    <w:p w14:paraId="16FA063D" w14:textId="228FB188" w:rsidR="00001D6D" w:rsidRPr="00001D6D" w:rsidRDefault="00001D6D" w:rsidP="00001D6D">
      <w:pPr>
        <w:pStyle w:val="ListParagraph"/>
        <w:numPr>
          <w:ilvl w:val="0"/>
          <w:numId w:val="27"/>
        </w:numPr>
        <w:rPr>
          <w:rFonts w:eastAsiaTheme="minorEastAsia"/>
          <w:sz w:val="24"/>
          <w:szCs w:val="24"/>
          <w:lang w:val="en-AU" w:eastAsia="zh-CN"/>
        </w:rPr>
      </w:pPr>
      <w:r w:rsidRPr="00001D6D">
        <w:rPr>
          <w:rFonts w:eastAsiaTheme="minorEastAsia"/>
          <w:b/>
          <w:bCs/>
          <w:sz w:val="24"/>
          <w:szCs w:val="24"/>
          <w:lang w:val="en-AU" w:eastAsia="zh-CN"/>
        </w:rPr>
        <w:t xml:space="preserve">Child Safety </w:t>
      </w:r>
      <w:r w:rsidR="007D53F0">
        <w:rPr>
          <w:rFonts w:eastAsiaTheme="minorEastAsia" w:hint="eastAsia"/>
          <w:b/>
          <w:bCs/>
          <w:sz w:val="24"/>
          <w:szCs w:val="24"/>
          <w:lang w:val="en-AU" w:eastAsia="zh-CN"/>
        </w:rPr>
        <w:t>Induction</w:t>
      </w:r>
      <w:r w:rsidRPr="00001D6D">
        <w:rPr>
          <w:rFonts w:eastAsiaTheme="minorEastAsia"/>
          <w:sz w:val="24"/>
          <w:szCs w:val="24"/>
          <w:lang w:val="en-AU" w:eastAsia="zh-CN"/>
        </w:rPr>
        <w:t xml:space="preserve">: All third-party staff who interact with children or have access to </w:t>
      </w:r>
      <w:r w:rsidR="00353FAC">
        <w:rPr>
          <w:rFonts w:eastAsiaTheme="minorEastAsia"/>
          <w:sz w:val="24"/>
          <w:szCs w:val="24"/>
          <w:lang w:val="en-AU" w:eastAsia="zh-CN"/>
        </w:rPr>
        <w:t>MILC</w:t>
      </w:r>
      <w:r w:rsidRPr="00001D6D">
        <w:rPr>
          <w:rFonts w:eastAsiaTheme="minorEastAsia"/>
          <w:sz w:val="24"/>
          <w:szCs w:val="24"/>
          <w:lang w:val="en-AU" w:eastAsia="zh-CN"/>
        </w:rPr>
        <w:t xml:space="preserve"> facilities will be required to undergo child safety </w:t>
      </w:r>
      <w:r w:rsidR="007D53F0">
        <w:rPr>
          <w:rFonts w:eastAsiaTheme="minorEastAsia" w:hint="eastAsia"/>
          <w:sz w:val="24"/>
          <w:szCs w:val="24"/>
          <w:lang w:val="en-AU" w:eastAsia="zh-CN"/>
        </w:rPr>
        <w:t>Induction</w:t>
      </w:r>
      <w:r w:rsidRPr="00001D6D">
        <w:rPr>
          <w:rFonts w:eastAsiaTheme="minorEastAsia"/>
          <w:sz w:val="24"/>
          <w:szCs w:val="24"/>
          <w:lang w:val="en-AU" w:eastAsia="zh-CN"/>
        </w:rPr>
        <w:t xml:space="preserve"> that aligns with </w:t>
      </w:r>
      <w:r w:rsidR="00353FAC">
        <w:rPr>
          <w:rFonts w:eastAsiaTheme="minorEastAsia"/>
          <w:sz w:val="24"/>
          <w:szCs w:val="24"/>
          <w:lang w:val="en-AU" w:eastAsia="zh-CN"/>
        </w:rPr>
        <w:t>MILC</w:t>
      </w:r>
      <w:r w:rsidRPr="00001D6D">
        <w:rPr>
          <w:rFonts w:eastAsiaTheme="minorEastAsia"/>
          <w:sz w:val="24"/>
          <w:szCs w:val="24"/>
          <w:lang w:val="en-AU" w:eastAsia="zh-CN"/>
        </w:rPr>
        <w:t>’s Child Safety and Wellbeing Policy and practices.</w:t>
      </w:r>
    </w:p>
    <w:p w14:paraId="10CE056A" w14:textId="4248CFE7" w:rsidR="00001D6D" w:rsidRPr="00001D6D" w:rsidRDefault="00001D6D" w:rsidP="00001D6D">
      <w:pPr>
        <w:pStyle w:val="ListParagraph"/>
        <w:numPr>
          <w:ilvl w:val="0"/>
          <w:numId w:val="27"/>
        </w:numPr>
        <w:rPr>
          <w:rFonts w:eastAsiaTheme="minorEastAsia"/>
          <w:sz w:val="24"/>
          <w:szCs w:val="24"/>
          <w:lang w:val="en-AU" w:eastAsia="zh-CN"/>
        </w:rPr>
      </w:pPr>
      <w:r w:rsidRPr="00001D6D">
        <w:rPr>
          <w:rFonts w:eastAsiaTheme="minorEastAsia"/>
          <w:b/>
          <w:bCs/>
          <w:sz w:val="24"/>
          <w:szCs w:val="24"/>
          <w:lang w:val="en-AU" w:eastAsia="zh-CN"/>
        </w:rPr>
        <w:t>Ongoing Training</w:t>
      </w:r>
      <w:r w:rsidRPr="00001D6D">
        <w:rPr>
          <w:rFonts w:eastAsiaTheme="minorEastAsia"/>
          <w:sz w:val="24"/>
          <w:szCs w:val="24"/>
          <w:lang w:val="en-AU" w:eastAsia="zh-CN"/>
        </w:rPr>
        <w:t xml:space="preserve">: Third-party service providers will be required to engage in regular child safety training sessions, including updates on </w:t>
      </w:r>
      <w:r w:rsidR="00353FAC">
        <w:rPr>
          <w:rFonts w:eastAsiaTheme="minorEastAsia"/>
          <w:sz w:val="24"/>
          <w:szCs w:val="24"/>
          <w:lang w:val="en-AU" w:eastAsia="zh-CN"/>
        </w:rPr>
        <w:t>MILC</w:t>
      </w:r>
      <w:r w:rsidRPr="00001D6D">
        <w:rPr>
          <w:rFonts w:eastAsiaTheme="minorEastAsia"/>
          <w:sz w:val="24"/>
          <w:szCs w:val="24"/>
          <w:lang w:val="en-AU" w:eastAsia="zh-CN"/>
        </w:rPr>
        <w:t>’s child safety policies, reporting obligations, and specific risks associated with their services.</w:t>
      </w:r>
    </w:p>
    <w:p w14:paraId="3A8A132F" w14:textId="69916F05" w:rsidR="00001D6D" w:rsidRPr="00001D6D" w:rsidRDefault="00001D6D" w:rsidP="0035443C">
      <w:pPr>
        <w:pStyle w:val="ListParagraph"/>
        <w:ind w:left="720" w:firstLine="0"/>
        <w:rPr>
          <w:rFonts w:eastAsiaTheme="minorEastAsia"/>
          <w:sz w:val="24"/>
          <w:szCs w:val="24"/>
          <w:lang w:val="en-AU" w:eastAsia="zh-CN"/>
        </w:rPr>
      </w:pPr>
    </w:p>
    <w:p w14:paraId="58676CBD" w14:textId="77777777" w:rsidR="00DB4E9B" w:rsidRPr="009A2A56" w:rsidRDefault="00DB4E9B" w:rsidP="009A2A56">
      <w:pPr>
        <w:rPr>
          <w:rFonts w:eastAsiaTheme="minorEastAsia"/>
          <w:b/>
          <w:bCs/>
          <w:spacing w:val="-2"/>
          <w:sz w:val="24"/>
          <w:szCs w:val="24"/>
          <w:lang w:val="en-AU" w:eastAsia="zh-CN"/>
        </w:rPr>
      </w:pPr>
    </w:p>
    <w:p w14:paraId="034FAA49" w14:textId="627B6788" w:rsidR="00864D47" w:rsidRPr="005C30D0" w:rsidRDefault="0086399A" w:rsidP="003F5864">
      <w:pPr>
        <w:rPr>
          <w:b/>
          <w:bCs/>
          <w:spacing w:val="-2"/>
          <w:sz w:val="24"/>
          <w:szCs w:val="24"/>
        </w:rPr>
      </w:pPr>
      <w:r w:rsidRPr="005C30D0">
        <w:rPr>
          <w:b/>
          <w:bCs/>
          <w:spacing w:val="-2"/>
          <w:sz w:val="24"/>
          <w:szCs w:val="24"/>
        </w:rPr>
        <w:t>COMMUNICATION</w:t>
      </w:r>
    </w:p>
    <w:p w14:paraId="56EEAD74" w14:textId="77777777" w:rsidR="005C30D0" w:rsidRPr="003F5864" w:rsidRDefault="005C30D0" w:rsidP="003F5864">
      <w:pPr>
        <w:rPr>
          <w:spacing w:val="-2"/>
          <w:sz w:val="24"/>
          <w:szCs w:val="24"/>
        </w:rPr>
      </w:pPr>
    </w:p>
    <w:p w14:paraId="034FAA4A" w14:textId="77777777" w:rsidR="00864D47" w:rsidRDefault="0086399A" w:rsidP="003F5864">
      <w:pPr>
        <w:rPr>
          <w:spacing w:val="-2"/>
          <w:sz w:val="24"/>
          <w:szCs w:val="24"/>
        </w:rPr>
      </w:pPr>
      <w:r w:rsidRPr="003F5864">
        <w:rPr>
          <w:sz w:val="24"/>
          <w:szCs w:val="24"/>
        </w:rPr>
        <w:t>This</w:t>
      </w:r>
      <w:r w:rsidRPr="003F5864">
        <w:rPr>
          <w:spacing w:val="-1"/>
          <w:sz w:val="24"/>
          <w:szCs w:val="24"/>
        </w:rPr>
        <w:t xml:space="preserve"> </w:t>
      </w:r>
      <w:r w:rsidRPr="003F5864">
        <w:rPr>
          <w:sz w:val="24"/>
          <w:szCs w:val="24"/>
        </w:rPr>
        <w:t>policy</w:t>
      </w:r>
      <w:r w:rsidRPr="003F5864">
        <w:rPr>
          <w:spacing w:val="-8"/>
          <w:sz w:val="24"/>
          <w:szCs w:val="24"/>
        </w:rPr>
        <w:t xml:space="preserve"> </w:t>
      </w:r>
      <w:r w:rsidRPr="003F5864">
        <w:rPr>
          <w:sz w:val="24"/>
          <w:szCs w:val="24"/>
        </w:rPr>
        <w:t>will</w:t>
      </w:r>
      <w:r w:rsidRPr="003F5864">
        <w:rPr>
          <w:spacing w:val="-5"/>
          <w:sz w:val="24"/>
          <w:szCs w:val="24"/>
        </w:rPr>
        <w:t xml:space="preserve"> </w:t>
      </w:r>
      <w:r w:rsidRPr="003F5864">
        <w:rPr>
          <w:sz w:val="24"/>
          <w:szCs w:val="24"/>
        </w:rPr>
        <w:t>be</w:t>
      </w:r>
      <w:r w:rsidRPr="003F5864">
        <w:rPr>
          <w:spacing w:val="-9"/>
          <w:sz w:val="24"/>
          <w:szCs w:val="24"/>
        </w:rPr>
        <w:t xml:space="preserve"> </w:t>
      </w:r>
      <w:r w:rsidRPr="003F5864">
        <w:rPr>
          <w:sz w:val="24"/>
          <w:szCs w:val="24"/>
        </w:rPr>
        <w:t>communicated</w:t>
      </w:r>
      <w:r w:rsidRPr="003F5864">
        <w:rPr>
          <w:spacing w:val="-11"/>
          <w:sz w:val="24"/>
          <w:szCs w:val="24"/>
        </w:rPr>
        <w:t xml:space="preserve"> </w:t>
      </w:r>
      <w:r w:rsidRPr="003F5864">
        <w:rPr>
          <w:sz w:val="24"/>
          <w:szCs w:val="24"/>
        </w:rPr>
        <w:t>to</w:t>
      </w:r>
      <w:r w:rsidRPr="003F5864">
        <w:rPr>
          <w:spacing w:val="-11"/>
          <w:sz w:val="24"/>
          <w:szCs w:val="24"/>
        </w:rPr>
        <w:t xml:space="preserve"> </w:t>
      </w:r>
      <w:r w:rsidRPr="003F5864">
        <w:rPr>
          <w:sz w:val="24"/>
          <w:szCs w:val="24"/>
        </w:rPr>
        <w:t>our</w:t>
      </w:r>
      <w:r w:rsidRPr="003F5864">
        <w:rPr>
          <w:spacing w:val="-2"/>
          <w:sz w:val="24"/>
          <w:szCs w:val="24"/>
        </w:rPr>
        <w:t xml:space="preserve"> </w:t>
      </w:r>
      <w:r w:rsidRPr="003F5864">
        <w:rPr>
          <w:sz w:val="24"/>
          <w:szCs w:val="24"/>
        </w:rPr>
        <w:t>school</w:t>
      </w:r>
      <w:r w:rsidRPr="003F5864">
        <w:rPr>
          <w:spacing w:val="-7"/>
          <w:sz w:val="24"/>
          <w:szCs w:val="24"/>
        </w:rPr>
        <w:t xml:space="preserve"> </w:t>
      </w:r>
      <w:r w:rsidRPr="003F5864">
        <w:rPr>
          <w:sz w:val="24"/>
          <w:szCs w:val="24"/>
        </w:rPr>
        <w:t>community</w:t>
      </w:r>
      <w:r w:rsidRPr="003F5864">
        <w:rPr>
          <w:spacing w:val="-7"/>
          <w:sz w:val="24"/>
          <w:szCs w:val="24"/>
        </w:rPr>
        <w:t xml:space="preserve"> </w:t>
      </w:r>
      <w:r w:rsidRPr="003F5864">
        <w:rPr>
          <w:sz w:val="24"/>
          <w:szCs w:val="24"/>
        </w:rPr>
        <w:t>in</w:t>
      </w:r>
      <w:r w:rsidRPr="003F5864">
        <w:rPr>
          <w:spacing w:val="-11"/>
          <w:sz w:val="24"/>
          <w:szCs w:val="24"/>
        </w:rPr>
        <w:t xml:space="preserve"> </w:t>
      </w:r>
      <w:r w:rsidRPr="003F5864">
        <w:rPr>
          <w:sz w:val="24"/>
          <w:szCs w:val="24"/>
        </w:rPr>
        <w:t>the</w:t>
      </w:r>
      <w:r w:rsidRPr="003F5864">
        <w:rPr>
          <w:spacing w:val="-10"/>
          <w:sz w:val="24"/>
          <w:szCs w:val="24"/>
        </w:rPr>
        <w:t xml:space="preserve"> </w:t>
      </w:r>
      <w:r w:rsidRPr="003F5864">
        <w:rPr>
          <w:sz w:val="24"/>
          <w:szCs w:val="24"/>
        </w:rPr>
        <w:t>following</w:t>
      </w:r>
      <w:r w:rsidRPr="003F5864">
        <w:rPr>
          <w:spacing w:val="-7"/>
          <w:sz w:val="24"/>
          <w:szCs w:val="24"/>
        </w:rPr>
        <w:t xml:space="preserve"> </w:t>
      </w:r>
      <w:r w:rsidRPr="003F5864">
        <w:rPr>
          <w:spacing w:val="-2"/>
          <w:sz w:val="24"/>
          <w:szCs w:val="24"/>
        </w:rPr>
        <w:t>ways:</w:t>
      </w:r>
    </w:p>
    <w:p w14:paraId="7C50CFE1" w14:textId="77777777" w:rsidR="005C30D0" w:rsidRPr="003F5864" w:rsidRDefault="005C30D0" w:rsidP="003F5864">
      <w:pPr>
        <w:rPr>
          <w:sz w:val="24"/>
          <w:szCs w:val="24"/>
        </w:rPr>
      </w:pPr>
    </w:p>
    <w:p w14:paraId="3C1C6E14" w14:textId="4B4EB4C0" w:rsidR="00D6413C" w:rsidRPr="00D6413C" w:rsidRDefault="0086399A" w:rsidP="000C11B6">
      <w:pPr>
        <w:pStyle w:val="ListParagraph"/>
        <w:numPr>
          <w:ilvl w:val="0"/>
          <w:numId w:val="6"/>
        </w:numPr>
        <w:rPr>
          <w:b/>
          <w:bCs/>
          <w:sz w:val="24"/>
          <w:szCs w:val="24"/>
          <w:lang w:val="en-AU"/>
        </w:rPr>
      </w:pPr>
      <w:r w:rsidRPr="005C30D0">
        <w:rPr>
          <w:sz w:val="24"/>
          <w:szCs w:val="24"/>
        </w:rPr>
        <w:t>Available</w:t>
      </w:r>
      <w:r w:rsidRPr="005C30D0">
        <w:rPr>
          <w:spacing w:val="-14"/>
          <w:sz w:val="24"/>
          <w:szCs w:val="24"/>
        </w:rPr>
        <w:t xml:space="preserve"> </w:t>
      </w:r>
      <w:r w:rsidRPr="005C30D0">
        <w:rPr>
          <w:sz w:val="24"/>
          <w:szCs w:val="24"/>
        </w:rPr>
        <w:t>publicly</w:t>
      </w:r>
      <w:r w:rsidRPr="005C30D0">
        <w:rPr>
          <w:spacing w:val="-14"/>
          <w:sz w:val="24"/>
          <w:szCs w:val="24"/>
        </w:rPr>
        <w:t xml:space="preserve"> </w:t>
      </w:r>
      <w:r w:rsidRPr="005C30D0">
        <w:rPr>
          <w:sz w:val="24"/>
          <w:szCs w:val="24"/>
        </w:rPr>
        <w:t>on</w:t>
      </w:r>
      <w:r w:rsidRPr="005C30D0">
        <w:rPr>
          <w:spacing w:val="-12"/>
          <w:sz w:val="24"/>
          <w:szCs w:val="24"/>
        </w:rPr>
        <w:t xml:space="preserve"> </w:t>
      </w:r>
      <w:r w:rsidRPr="005C30D0">
        <w:rPr>
          <w:sz w:val="24"/>
          <w:szCs w:val="24"/>
        </w:rPr>
        <w:t>our</w:t>
      </w:r>
      <w:r w:rsidRPr="005C30D0">
        <w:rPr>
          <w:spacing w:val="-6"/>
          <w:sz w:val="24"/>
          <w:szCs w:val="24"/>
        </w:rPr>
        <w:t xml:space="preserve"> </w:t>
      </w:r>
      <w:proofErr w:type="gramStart"/>
      <w:r w:rsidRPr="005C30D0">
        <w:rPr>
          <w:sz w:val="24"/>
          <w:szCs w:val="24"/>
        </w:rPr>
        <w:t>school’s</w:t>
      </w:r>
      <w:proofErr w:type="gramEnd"/>
      <w:r w:rsidRPr="005C30D0">
        <w:rPr>
          <w:spacing w:val="-14"/>
          <w:sz w:val="24"/>
          <w:szCs w:val="24"/>
        </w:rPr>
        <w:t xml:space="preserve"> </w:t>
      </w:r>
      <w:r w:rsidRPr="005C30D0">
        <w:rPr>
          <w:sz w:val="24"/>
          <w:szCs w:val="24"/>
        </w:rPr>
        <w:t>website</w:t>
      </w:r>
      <w:r w:rsidR="000A1F77">
        <w:rPr>
          <w:rFonts w:eastAsiaTheme="minorEastAsia" w:hint="eastAsia"/>
          <w:b/>
          <w:bCs/>
          <w:kern w:val="36"/>
          <w:sz w:val="21"/>
          <w:szCs w:val="21"/>
          <w:bdr w:val="none" w:sz="0" w:space="0" w:color="auto" w:frame="1"/>
          <w:lang w:val="en-AU" w:eastAsia="zh-CN"/>
        </w:rPr>
        <w:t>:</w:t>
      </w:r>
    </w:p>
    <w:p w14:paraId="034FAA4B" w14:textId="3D1FD527" w:rsidR="00864D47" w:rsidRPr="00D6413C" w:rsidRDefault="00353FAC" w:rsidP="00D6413C">
      <w:pPr>
        <w:pStyle w:val="ListParagraph"/>
        <w:ind w:left="720" w:firstLine="0"/>
        <w:rPr>
          <w:rFonts w:eastAsiaTheme="minorEastAsia"/>
          <w:b/>
          <w:bCs/>
          <w:sz w:val="24"/>
          <w:szCs w:val="24"/>
          <w:lang w:val="en-AU" w:eastAsia="zh-CN"/>
        </w:rPr>
      </w:pPr>
      <w:hyperlink r:id="rId7" w:tgtFrame="_blank" w:history="1">
        <w:r>
          <w:rPr>
            <w:rStyle w:val="Hyperlink"/>
            <w:b/>
            <w:bCs/>
            <w:sz w:val="24"/>
            <w:szCs w:val="24"/>
            <w:lang w:val="en-AU"/>
          </w:rPr>
          <w:t>MILC</w:t>
        </w:r>
        <w:r w:rsidR="00D6413C" w:rsidRPr="00D6413C">
          <w:rPr>
            <w:rStyle w:val="Hyperlink"/>
            <w:b/>
            <w:bCs/>
            <w:sz w:val="24"/>
            <w:szCs w:val="24"/>
            <w:lang w:val="en-AU"/>
          </w:rPr>
          <w:t xml:space="preserve"> Child Safety Wellbeing and Engagement Policy</w:t>
        </w:r>
      </w:hyperlink>
    </w:p>
    <w:p w14:paraId="034FAA4C" w14:textId="07D2C1FF" w:rsidR="00864D47" w:rsidRPr="005C30D0" w:rsidRDefault="0086399A" w:rsidP="000C11B6">
      <w:pPr>
        <w:pStyle w:val="ListParagraph"/>
        <w:numPr>
          <w:ilvl w:val="0"/>
          <w:numId w:val="6"/>
        </w:numPr>
        <w:rPr>
          <w:sz w:val="24"/>
          <w:szCs w:val="24"/>
        </w:rPr>
      </w:pPr>
      <w:r w:rsidRPr="005C30D0">
        <w:rPr>
          <w:sz w:val="24"/>
          <w:szCs w:val="24"/>
        </w:rPr>
        <w:t>Included</w:t>
      </w:r>
      <w:r w:rsidRPr="005C30D0">
        <w:rPr>
          <w:spacing w:val="-9"/>
          <w:sz w:val="24"/>
          <w:szCs w:val="24"/>
        </w:rPr>
        <w:t xml:space="preserve"> </w:t>
      </w:r>
      <w:r w:rsidRPr="005C30D0">
        <w:rPr>
          <w:sz w:val="24"/>
          <w:szCs w:val="24"/>
        </w:rPr>
        <w:t>in</w:t>
      </w:r>
      <w:r w:rsidRPr="005C30D0">
        <w:rPr>
          <w:spacing w:val="-9"/>
          <w:sz w:val="24"/>
          <w:szCs w:val="24"/>
        </w:rPr>
        <w:t xml:space="preserve"> </w:t>
      </w:r>
      <w:r w:rsidRPr="005C30D0">
        <w:rPr>
          <w:sz w:val="24"/>
          <w:szCs w:val="24"/>
        </w:rPr>
        <w:t>staff induction</w:t>
      </w:r>
      <w:r w:rsidRPr="005C30D0">
        <w:rPr>
          <w:spacing w:val="-10"/>
          <w:sz w:val="24"/>
          <w:szCs w:val="24"/>
        </w:rPr>
        <w:t xml:space="preserve"> </w:t>
      </w:r>
      <w:r w:rsidRPr="005C30D0">
        <w:rPr>
          <w:spacing w:val="-2"/>
          <w:sz w:val="24"/>
          <w:szCs w:val="24"/>
        </w:rPr>
        <w:t>processes</w:t>
      </w:r>
      <w:r w:rsidR="004D16BF">
        <w:rPr>
          <w:spacing w:val="-2"/>
          <w:sz w:val="24"/>
          <w:szCs w:val="24"/>
        </w:rPr>
        <w:t>; and</w:t>
      </w:r>
    </w:p>
    <w:p w14:paraId="034FAAC0" w14:textId="3B690803" w:rsidR="00864D47" w:rsidRPr="005C30D0" w:rsidRDefault="0086399A" w:rsidP="000C11B6">
      <w:pPr>
        <w:pStyle w:val="ListParagraph"/>
        <w:numPr>
          <w:ilvl w:val="0"/>
          <w:numId w:val="6"/>
        </w:numPr>
        <w:rPr>
          <w:sz w:val="24"/>
          <w:szCs w:val="24"/>
        </w:rPr>
      </w:pPr>
      <w:r w:rsidRPr="005C30D0">
        <w:rPr>
          <w:sz w:val="24"/>
          <w:szCs w:val="24"/>
        </w:rPr>
        <w:t>Included</w:t>
      </w:r>
      <w:r w:rsidRPr="005C30D0">
        <w:rPr>
          <w:spacing w:val="-13"/>
          <w:sz w:val="24"/>
          <w:szCs w:val="24"/>
        </w:rPr>
        <w:t xml:space="preserve"> </w:t>
      </w:r>
      <w:r w:rsidRPr="005C30D0">
        <w:rPr>
          <w:sz w:val="24"/>
          <w:szCs w:val="24"/>
        </w:rPr>
        <w:t>as</w:t>
      </w:r>
      <w:r w:rsidRPr="005C30D0">
        <w:rPr>
          <w:spacing w:val="-14"/>
          <w:sz w:val="24"/>
          <w:szCs w:val="24"/>
        </w:rPr>
        <w:t xml:space="preserve"> </w:t>
      </w:r>
      <w:r w:rsidRPr="005C30D0">
        <w:rPr>
          <w:sz w:val="24"/>
          <w:szCs w:val="24"/>
        </w:rPr>
        <w:t>annual</w:t>
      </w:r>
      <w:r w:rsidRPr="005C30D0">
        <w:rPr>
          <w:spacing w:val="10"/>
          <w:sz w:val="24"/>
          <w:szCs w:val="24"/>
        </w:rPr>
        <w:t xml:space="preserve"> </w:t>
      </w:r>
      <w:r w:rsidRPr="005C30D0">
        <w:rPr>
          <w:sz w:val="24"/>
          <w:szCs w:val="24"/>
        </w:rPr>
        <w:t>reference</w:t>
      </w:r>
      <w:r w:rsidRPr="005C30D0">
        <w:rPr>
          <w:spacing w:val="-12"/>
          <w:sz w:val="24"/>
          <w:szCs w:val="24"/>
        </w:rPr>
        <w:t xml:space="preserve"> </w:t>
      </w:r>
      <w:r w:rsidRPr="005C30D0">
        <w:rPr>
          <w:sz w:val="24"/>
          <w:szCs w:val="24"/>
        </w:rPr>
        <w:t>in</w:t>
      </w:r>
      <w:r w:rsidRPr="005C30D0">
        <w:rPr>
          <w:spacing w:val="-7"/>
          <w:sz w:val="24"/>
          <w:szCs w:val="24"/>
        </w:rPr>
        <w:t xml:space="preserve"> </w:t>
      </w:r>
      <w:r w:rsidR="00F27DAF" w:rsidRPr="005C30D0">
        <w:rPr>
          <w:sz w:val="24"/>
          <w:szCs w:val="24"/>
        </w:rPr>
        <w:t xml:space="preserve">a </w:t>
      </w:r>
      <w:r w:rsidRPr="005C30D0">
        <w:rPr>
          <w:spacing w:val="-2"/>
          <w:sz w:val="24"/>
          <w:szCs w:val="24"/>
        </w:rPr>
        <w:t>newsletter</w:t>
      </w:r>
      <w:r w:rsidR="004D16BF">
        <w:rPr>
          <w:spacing w:val="-2"/>
          <w:sz w:val="24"/>
          <w:szCs w:val="24"/>
        </w:rPr>
        <w:t>.</w:t>
      </w:r>
    </w:p>
    <w:sectPr w:rsidR="00864D47" w:rsidRPr="005C30D0" w:rsidSect="00EE2818">
      <w:headerReference w:type="default" r:id="rId8"/>
      <w:footerReference w:type="default" r:id="rId9"/>
      <w:pgSz w:w="11920" w:h="16860"/>
      <w:pgMar w:top="1440" w:right="1440" w:bottom="1440" w:left="1440" w:header="794" w:footer="6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E102" w14:textId="77777777" w:rsidR="001A32A9" w:rsidRDefault="001A32A9">
      <w:r>
        <w:separator/>
      </w:r>
    </w:p>
  </w:endnote>
  <w:endnote w:type="continuationSeparator" w:id="0">
    <w:p w14:paraId="2D5B9769" w14:textId="77777777" w:rsidR="001A32A9" w:rsidRDefault="001A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06" w:type="dxa"/>
      <w:tblInd w:w="-113" w:type="dxa"/>
      <w:tblLook w:val="04A0" w:firstRow="1" w:lastRow="0" w:firstColumn="1" w:lastColumn="0" w:noHBand="0" w:noVBand="1"/>
    </w:tblPr>
    <w:tblGrid>
      <w:gridCol w:w="883"/>
      <w:gridCol w:w="4365"/>
      <w:gridCol w:w="1134"/>
      <w:gridCol w:w="945"/>
      <w:gridCol w:w="1134"/>
      <w:gridCol w:w="945"/>
    </w:tblGrid>
    <w:tr w:rsidR="00D343B0" w:rsidRPr="00446D3B" w14:paraId="186B5334" w14:textId="77777777" w:rsidTr="00FD015C">
      <w:tc>
        <w:tcPr>
          <w:tcW w:w="883" w:type="dxa"/>
          <w:tcBorders>
            <w:top w:val="single" w:sz="4" w:space="0" w:color="auto"/>
            <w:left w:val="single" w:sz="4" w:space="0" w:color="auto"/>
            <w:bottom w:val="single" w:sz="4" w:space="0" w:color="auto"/>
            <w:right w:val="single" w:sz="4" w:space="0" w:color="auto"/>
          </w:tcBorders>
          <w:hideMark/>
        </w:tcPr>
        <w:p w14:paraId="3752038B" w14:textId="77777777" w:rsidR="00D343B0" w:rsidRPr="00446D3B" w:rsidRDefault="00D343B0" w:rsidP="00D343B0">
          <w:pPr>
            <w:rPr>
              <w:b/>
              <w:bCs/>
              <w:sz w:val="16"/>
              <w:szCs w:val="16"/>
            </w:rPr>
          </w:pPr>
          <w:r w:rsidRPr="00446D3B">
            <w:rPr>
              <w:b/>
              <w:bCs/>
              <w:sz w:val="16"/>
              <w:szCs w:val="16"/>
            </w:rPr>
            <w:t>REVIEW</w:t>
          </w:r>
        </w:p>
      </w:tc>
      <w:tc>
        <w:tcPr>
          <w:tcW w:w="4365" w:type="dxa"/>
          <w:tcBorders>
            <w:top w:val="single" w:sz="4" w:space="0" w:color="auto"/>
            <w:left w:val="single" w:sz="4" w:space="0" w:color="auto"/>
            <w:bottom w:val="single" w:sz="4" w:space="0" w:color="auto"/>
            <w:right w:val="single" w:sz="4" w:space="0" w:color="auto"/>
          </w:tcBorders>
          <w:hideMark/>
        </w:tcPr>
        <w:p w14:paraId="605ECC14" w14:textId="000B286F" w:rsidR="00D343B0" w:rsidRPr="001D0F2B" w:rsidRDefault="00D343B0" w:rsidP="00D343B0">
          <w:pPr>
            <w:rPr>
              <w:rFonts w:eastAsiaTheme="minorEastAsia"/>
              <w:sz w:val="16"/>
              <w:szCs w:val="16"/>
              <w:lang w:eastAsia="zh-CN"/>
            </w:rPr>
          </w:pPr>
          <w:r w:rsidRPr="00446D3B">
            <w:rPr>
              <w:sz w:val="16"/>
              <w:szCs w:val="16"/>
            </w:rPr>
            <w:fldChar w:fldCharType="begin"/>
          </w:r>
          <w:r w:rsidRPr="00446D3B">
            <w:rPr>
              <w:sz w:val="16"/>
              <w:szCs w:val="16"/>
            </w:rPr>
            <w:instrText xml:space="preserve"> FILENAME \* MERGEFORMAT </w:instrText>
          </w:r>
          <w:r w:rsidRPr="00446D3B">
            <w:rPr>
              <w:sz w:val="16"/>
              <w:szCs w:val="16"/>
            </w:rPr>
            <w:fldChar w:fldCharType="separate"/>
          </w:r>
          <w:r w:rsidR="00353FAC">
            <w:rPr>
              <w:sz w:val="16"/>
              <w:szCs w:val="16"/>
            </w:rPr>
            <w:t>MILC</w:t>
          </w:r>
          <w:r>
            <w:rPr>
              <w:sz w:val="16"/>
              <w:szCs w:val="16"/>
            </w:rPr>
            <w:t xml:space="preserve"> Student Wellbeing and Engagement </w:t>
          </w:r>
          <w:r w:rsidRPr="00446D3B">
            <w:rPr>
              <w:noProof/>
              <w:sz w:val="16"/>
              <w:szCs w:val="16"/>
            </w:rPr>
            <w:t>Policy</w:t>
          </w:r>
          <w:r w:rsidRPr="00446D3B">
            <w:rPr>
              <w:sz w:val="16"/>
              <w:szCs w:val="16"/>
            </w:rPr>
            <w:fldChar w:fldCharType="end"/>
          </w:r>
          <w:r w:rsidRPr="00446D3B">
            <w:rPr>
              <w:sz w:val="16"/>
              <w:szCs w:val="16"/>
            </w:rPr>
            <w:t xml:space="preserve"> Version </w:t>
          </w:r>
          <w:r>
            <w:rPr>
              <w:sz w:val="16"/>
              <w:szCs w:val="16"/>
            </w:rPr>
            <w:t>1</w:t>
          </w:r>
          <w:r w:rsidR="001D0F2B">
            <w:rPr>
              <w:rFonts w:eastAsiaTheme="minorEastAsia" w:hint="eastAsia"/>
              <w:sz w:val="16"/>
              <w:szCs w:val="16"/>
              <w:lang w:eastAsia="zh-CN"/>
            </w:rPr>
            <w:t xml:space="preserve"> Approved by the Governing Authority</w:t>
          </w:r>
        </w:p>
      </w:tc>
      <w:tc>
        <w:tcPr>
          <w:tcW w:w="1134" w:type="dxa"/>
          <w:tcBorders>
            <w:top w:val="single" w:sz="4" w:space="0" w:color="auto"/>
            <w:left w:val="single" w:sz="4" w:space="0" w:color="auto"/>
            <w:bottom w:val="single" w:sz="4" w:space="0" w:color="auto"/>
            <w:right w:val="single" w:sz="4" w:space="0" w:color="auto"/>
          </w:tcBorders>
          <w:hideMark/>
        </w:tcPr>
        <w:p w14:paraId="2FC7FA47" w14:textId="77777777" w:rsidR="00D343B0" w:rsidRPr="00446D3B" w:rsidRDefault="00D343B0" w:rsidP="00D343B0">
          <w:pPr>
            <w:rPr>
              <w:sz w:val="16"/>
              <w:szCs w:val="16"/>
            </w:rPr>
          </w:pPr>
          <w:r w:rsidRPr="00446D3B">
            <w:rPr>
              <w:sz w:val="16"/>
              <w:szCs w:val="16"/>
            </w:rPr>
            <w:t>Effective date</w:t>
          </w:r>
        </w:p>
      </w:tc>
      <w:tc>
        <w:tcPr>
          <w:tcW w:w="945" w:type="dxa"/>
          <w:tcBorders>
            <w:top w:val="single" w:sz="4" w:space="0" w:color="auto"/>
            <w:left w:val="single" w:sz="4" w:space="0" w:color="auto"/>
            <w:bottom w:val="single" w:sz="4" w:space="0" w:color="auto"/>
            <w:right w:val="single" w:sz="4" w:space="0" w:color="auto"/>
          </w:tcBorders>
          <w:hideMark/>
        </w:tcPr>
        <w:p w14:paraId="25D9358F" w14:textId="11AD7A7D" w:rsidR="00D343B0" w:rsidRPr="00446D3B" w:rsidRDefault="00D343B0" w:rsidP="00D343B0">
          <w:pPr>
            <w:rPr>
              <w:sz w:val="16"/>
              <w:szCs w:val="16"/>
            </w:rPr>
          </w:pPr>
          <w:r>
            <w:rPr>
              <w:sz w:val="16"/>
              <w:szCs w:val="16"/>
            </w:rPr>
            <w:t>17/05/2024</w:t>
          </w:r>
        </w:p>
      </w:tc>
      <w:tc>
        <w:tcPr>
          <w:tcW w:w="1134" w:type="dxa"/>
          <w:tcBorders>
            <w:top w:val="single" w:sz="4" w:space="0" w:color="auto"/>
            <w:left w:val="single" w:sz="4" w:space="0" w:color="auto"/>
            <w:bottom w:val="single" w:sz="4" w:space="0" w:color="auto"/>
            <w:right w:val="single" w:sz="4" w:space="0" w:color="auto"/>
          </w:tcBorders>
          <w:hideMark/>
        </w:tcPr>
        <w:p w14:paraId="18E87888" w14:textId="77777777" w:rsidR="00D343B0" w:rsidRPr="00446D3B" w:rsidRDefault="00D343B0" w:rsidP="00D343B0">
          <w:pPr>
            <w:rPr>
              <w:sz w:val="16"/>
              <w:szCs w:val="16"/>
            </w:rPr>
          </w:pPr>
          <w:r w:rsidRPr="00446D3B">
            <w:rPr>
              <w:sz w:val="16"/>
              <w:szCs w:val="16"/>
            </w:rPr>
            <w:t>Review date</w:t>
          </w:r>
        </w:p>
      </w:tc>
      <w:tc>
        <w:tcPr>
          <w:tcW w:w="945" w:type="dxa"/>
          <w:tcBorders>
            <w:top w:val="single" w:sz="4" w:space="0" w:color="auto"/>
            <w:left w:val="single" w:sz="4" w:space="0" w:color="auto"/>
            <w:bottom w:val="single" w:sz="4" w:space="0" w:color="auto"/>
            <w:right w:val="single" w:sz="4" w:space="0" w:color="auto"/>
          </w:tcBorders>
          <w:hideMark/>
        </w:tcPr>
        <w:p w14:paraId="2964BB1F" w14:textId="0DB2C02E" w:rsidR="00D343B0" w:rsidRPr="006E6790" w:rsidRDefault="00D343B0" w:rsidP="00D343B0">
          <w:pPr>
            <w:rPr>
              <w:rFonts w:eastAsiaTheme="minorEastAsia"/>
              <w:sz w:val="16"/>
              <w:szCs w:val="16"/>
              <w:lang w:eastAsia="zh-CN"/>
            </w:rPr>
          </w:pPr>
          <w:r w:rsidRPr="00446D3B">
            <w:rPr>
              <w:sz w:val="16"/>
              <w:szCs w:val="16"/>
            </w:rPr>
            <w:t>17/05/202</w:t>
          </w:r>
          <w:r w:rsidR="006E6790">
            <w:rPr>
              <w:rFonts w:eastAsiaTheme="minorEastAsia" w:hint="eastAsia"/>
              <w:sz w:val="16"/>
              <w:szCs w:val="16"/>
              <w:lang w:eastAsia="zh-CN"/>
            </w:rPr>
            <w:t>5</w:t>
          </w:r>
        </w:p>
      </w:tc>
    </w:tr>
  </w:tbl>
  <w:p w14:paraId="034FAAEA" w14:textId="2DD16B99" w:rsidR="00864D47" w:rsidRDefault="00864D47">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97CE2" w14:textId="77777777" w:rsidR="001A32A9" w:rsidRDefault="001A32A9">
      <w:r>
        <w:separator/>
      </w:r>
    </w:p>
  </w:footnote>
  <w:footnote w:type="continuationSeparator" w:id="0">
    <w:p w14:paraId="15359474" w14:textId="77777777" w:rsidR="001A32A9" w:rsidRDefault="001A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FAAE9" w14:textId="034107AE" w:rsidR="00864D47" w:rsidRDefault="007777B2" w:rsidP="007777B2">
    <w:pPr>
      <w:pStyle w:val="BodyText"/>
      <w:spacing w:line="14" w:lineRule="auto"/>
      <w:jc w:val="center"/>
      <w:rPr>
        <w:sz w:val="20"/>
      </w:rPr>
    </w:pPr>
    <w:r>
      <w:rPr>
        <w:noProof/>
      </w:rPr>
      <w:drawing>
        <wp:anchor distT="0" distB="0" distL="114300" distR="114300" simplePos="0" relativeHeight="251658240" behindDoc="1" locked="0" layoutInCell="1" allowOverlap="1" wp14:anchorId="70D04878" wp14:editId="30526260">
          <wp:simplePos x="0" y="0"/>
          <wp:positionH relativeFrom="margin">
            <wp:align>center</wp:align>
          </wp:positionH>
          <wp:positionV relativeFrom="page">
            <wp:posOffset>327660</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613"/>
    <w:multiLevelType w:val="multilevel"/>
    <w:tmpl w:val="50D6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43D39"/>
    <w:multiLevelType w:val="multilevel"/>
    <w:tmpl w:val="F85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87B88"/>
    <w:multiLevelType w:val="multilevel"/>
    <w:tmpl w:val="CF7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D0BE0"/>
    <w:multiLevelType w:val="multilevel"/>
    <w:tmpl w:val="7AB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4A1B"/>
    <w:multiLevelType w:val="multilevel"/>
    <w:tmpl w:val="483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300EF"/>
    <w:multiLevelType w:val="multilevel"/>
    <w:tmpl w:val="FEC8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65C63"/>
    <w:multiLevelType w:val="multilevel"/>
    <w:tmpl w:val="FB78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D4366"/>
    <w:multiLevelType w:val="hybridMultilevel"/>
    <w:tmpl w:val="B29EC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2E4949"/>
    <w:multiLevelType w:val="multilevel"/>
    <w:tmpl w:val="5374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97353"/>
    <w:multiLevelType w:val="multilevel"/>
    <w:tmpl w:val="0224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37973"/>
    <w:multiLevelType w:val="hybridMultilevel"/>
    <w:tmpl w:val="075483F2"/>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6784F"/>
    <w:multiLevelType w:val="multilevel"/>
    <w:tmpl w:val="A27E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90B91"/>
    <w:multiLevelType w:val="hybridMultilevel"/>
    <w:tmpl w:val="C2945408"/>
    <w:lvl w:ilvl="0" w:tplc="E912D9D8">
      <w:numFmt w:val="bullet"/>
      <w:lvlText w:val="-"/>
      <w:lvlJc w:val="left"/>
      <w:pPr>
        <w:ind w:left="1800" w:hanging="360"/>
      </w:pPr>
      <w:rPr>
        <w:rFonts w:ascii="Carlito" w:eastAsia="Carlito" w:hAnsi="Carlito" w:cs="Carlito" w:hint="default"/>
        <w:b w:val="0"/>
        <w:bCs w:val="0"/>
        <w:i w:val="0"/>
        <w:iCs w:val="0"/>
        <w:spacing w:val="0"/>
        <w:w w:val="100"/>
        <w:sz w:val="22"/>
        <w:szCs w:val="22"/>
        <w:lang w:val="en-US" w:eastAsia="en-US" w:bidi="ar-S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41750A9"/>
    <w:multiLevelType w:val="multilevel"/>
    <w:tmpl w:val="2F0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5416F"/>
    <w:multiLevelType w:val="hybridMultilevel"/>
    <w:tmpl w:val="01F0AA38"/>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979FA"/>
    <w:multiLevelType w:val="multilevel"/>
    <w:tmpl w:val="70B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9D0C8C"/>
    <w:multiLevelType w:val="hybridMultilevel"/>
    <w:tmpl w:val="321847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102F8D"/>
    <w:multiLevelType w:val="hybridMultilevel"/>
    <w:tmpl w:val="E92CC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002EC"/>
    <w:multiLevelType w:val="hybridMultilevel"/>
    <w:tmpl w:val="7D14D966"/>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07CC9"/>
    <w:multiLevelType w:val="hybridMultilevel"/>
    <w:tmpl w:val="1F381142"/>
    <w:lvl w:ilvl="0" w:tplc="FADC81AA">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84CA7"/>
    <w:multiLevelType w:val="multilevel"/>
    <w:tmpl w:val="B96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32793"/>
    <w:multiLevelType w:val="multilevel"/>
    <w:tmpl w:val="D642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A293C"/>
    <w:multiLevelType w:val="hybridMultilevel"/>
    <w:tmpl w:val="57DCE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0A47AF"/>
    <w:multiLevelType w:val="multilevel"/>
    <w:tmpl w:val="AA3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028FA"/>
    <w:multiLevelType w:val="hybridMultilevel"/>
    <w:tmpl w:val="CB76255C"/>
    <w:lvl w:ilvl="0" w:tplc="57408D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C345E4"/>
    <w:multiLevelType w:val="hybridMultilevel"/>
    <w:tmpl w:val="EEA6E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301238"/>
    <w:multiLevelType w:val="multilevel"/>
    <w:tmpl w:val="2B4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AD5369"/>
    <w:multiLevelType w:val="multilevel"/>
    <w:tmpl w:val="388CE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51F62"/>
    <w:multiLevelType w:val="multilevel"/>
    <w:tmpl w:val="72CA5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B22592"/>
    <w:multiLevelType w:val="multilevel"/>
    <w:tmpl w:val="30E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82932">
    <w:abstractNumId w:val="24"/>
  </w:num>
  <w:num w:numId="2" w16cid:durableId="975179984">
    <w:abstractNumId w:val="18"/>
  </w:num>
  <w:num w:numId="3" w16cid:durableId="293172334">
    <w:abstractNumId w:val="17"/>
  </w:num>
  <w:num w:numId="4" w16cid:durableId="375082223">
    <w:abstractNumId w:val="14"/>
  </w:num>
  <w:num w:numId="5" w16cid:durableId="156850363">
    <w:abstractNumId w:val="19"/>
  </w:num>
  <w:num w:numId="6" w16cid:durableId="400980910">
    <w:abstractNumId w:val="10"/>
  </w:num>
  <w:num w:numId="7" w16cid:durableId="1723169269">
    <w:abstractNumId w:val="26"/>
  </w:num>
  <w:num w:numId="8" w16cid:durableId="1905218805">
    <w:abstractNumId w:val="29"/>
  </w:num>
  <w:num w:numId="9" w16cid:durableId="323821876">
    <w:abstractNumId w:val="13"/>
  </w:num>
  <w:num w:numId="10" w16cid:durableId="1906916908">
    <w:abstractNumId w:val="28"/>
  </w:num>
  <w:num w:numId="11" w16cid:durableId="141848165">
    <w:abstractNumId w:val="25"/>
  </w:num>
  <w:num w:numId="12" w16cid:durableId="197742267">
    <w:abstractNumId w:val="12"/>
  </w:num>
  <w:num w:numId="13" w16cid:durableId="149101780">
    <w:abstractNumId w:val="16"/>
  </w:num>
  <w:num w:numId="14" w16cid:durableId="1793359126">
    <w:abstractNumId w:val="7"/>
  </w:num>
  <w:num w:numId="15" w16cid:durableId="753865972">
    <w:abstractNumId w:val="23"/>
  </w:num>
  <w:num w:numId="16" w16cid:durableId="1271548806">
    <w:abstractNumId w:val="27"/>
  </w:num>
  <w:num w:numId="17" w16cid:durableId="1615479149">
    <w:abstractNumId w:val="4"/>
  </w:num>
  <w:num w:numId="18" w16cid:durableId="399063577">
    <w:abstractNumId w:val="5"/>
  </w:num>
  <w:num w:numId="19" w16cid:durableId="1809669030">
    <w:abstractNumId w:val="8"/>
  </w:num>
  <w:num w:numId="20" w16cid:durableId="495728440">
    <w:abstractNumId w:val="20"/>
  </w:num>
  <w:num w:numId="21" w16cid:durableId="514809647">
    <w:abstractNumId w:val="9"/>
  </w:num>
  <w:num w:numId="22" w16cid:durableId="1346253627">
    <w:abstractNumId w:val="22"/>
  </w:num>
  <w:num w:numId="23" w16cid:durableId="303706536">
    <w:abstractNumId w:val="3"/>
  </w:num>
  <w:num w:numId="24" w16cid:durableId="65541438">
    <w:abstractNumId w:val="15"/>
  </w:num>
  <w:num w:numId="25" w16cid:durableId="1862620548">
    <w:abstractNumId w:val="11"/>
  </w:num>
  <w:num w:numId="26" w16cid:durableId="306208674">
    <w:abstractNumId w:val="2"/>
  </w:num>
  <w:num w:numId="27" w16cid:durableId="410784148">
    <w:abstractNumId w:val="6"/>
  </w:num>
  <w:num w:numId="28" w16cid:durableId="676881172">
    <w:abstractNumId w:val="0"/>
  </w:num>
  <w:num w:numId="29" w16cid:durableId="26876235">
    <w:abstractNumId w:val="21"/>
  </w:num>
  <w:num w:numId="30" w16cid:durableId="7813723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47"/>
    <w:rsid w:val="00001D6D"/>
    <w:rsid w:val="00017B98"/>
    <w:rsid w:val="000308AF"/>
    <w:rsid w:val="00041F96"/>
    <w:rsid w:val="0004503C"/>
    <w:rsid w:val="000544BF"/>
    <w:rsid w:val="0007385E"/>
    <w:rsid w:val="00080203"/>
    <w:rsid w:val="000853B2"/>
    <w:rsid w:val="000A1F77"/>
    <w:rsid w:val="000C11B6"/>
    <w:rsid w:val="000C53FB"/>
    <w:rsid w:val="000F3CB9"/>
    <w:rsid w:val="000F4D5F"/>
    <w:rsid w:val="00107DF1"/>
    <w:rsid w:val="00113D41"/>
    <w:rsid w:val="001A32A9"/>
    <w:rsid w:val="001D0F2B"/>
    <w:rsid w:val="001E1BAC"/>
    <w:rsid w:val="001E3E85"/>
    <w:rsid w:val="001F3517"/>
    <w:rsid w:val="00206510"/>
    <w:rsid w:val="00206771"/>
    <w:rsid w:val="0021521D"/>
    <w:rsid w:val="002330A4"/>
    <w:rsid w:val="00235B17"/>
    <w:rsid w:val="00242865"/>
    <w:rsid w:val="00256BB4"/>
    <w:rsid w:val="00257DEA"/>
    <w:rsid w:val="00283A1A"/>
    <w:rsid w:val="00290107"/>
    <w:rsid w:val="002D3842"/>
    <w:rsid w:val="002E0165"/>
    <w:rsid w:val="002E1A17"/>
    <w:rsid w:val="003049DC"/>
    <w:rsid w:val="003129FE"/>
    <w:rsid w:val="003236F4"/>
    <w:rsid w:val="00327F9B"/>
    <w:rsid w:val="00353FAC"/>
    <w:rsid w:val="0035443C"/>
    <w:rsid w:val="003568BF"/>
    <w:rsid w:val="00365223"/>
    <w:rsid w:val="00373525"/>
    <w:rsid w:val="00375CEE"/>
    <w:rsid w:val="00382C08"/>
    <w:rsid w:val="003C04DE"/>
    <w:rsid w:val="003C4759"/>
    <w:rsid w:val="003D1E70"/>
    <w:rsid w:val="003D5710"/>
    <w:rsid w:val="003E3405"/>
    <w:rsid w:val="003E61C4"/>
    <w:rsid w:val="003F5864"/>
    <w:rsid w:val="00406A8E"/>
    <w:rsid w:val="00406B0A"/>
    <w:rsid w:val="00422E28"/>
    <w:rsid w:val="00425742"/>
    <w:rsid w:val="00431956"/>
    <w:rsid w:val="00445004"/>
    <w:rsid w:val="00446996"/>
    <w:rsid w:val="0045426C"/>
    <w:rsid w:val="00456922"/>
    <w:rsid w:val="0045748F"/>
    <w:rsid w:val="0046591A"/>
    <w:rsid w:val="004728B4"/>
    <w:rsid w:val="00490AB0"/>
    <w:rsid w:val="004B3F9C"/>
    <w:rsid w:val="004B68F0"/>
    <w:rsid w:val="004C6178"/>
    <w:rsid w:val="004D16BF"/>
    <w:rsid w:val="004D4A42"/>
    <w:rsid w:val="004E3AA2"/>
    <w:rsid w:val="004E5EA5"/>
    <w:rsid w:val="004F0C25"/>
    <w:rsid w:val="004F5C67"/>
    <w:rsid w:val="00506D91"/>
    <w:rsid w:val="00516B19"/>
    <w:rsid w:val="005224F0"/>
    <w:rsid w:val="005451A6"/>
    <w:rsid w:val="00566E16"/>
    <w:rsid w:val="00574640"/>
    <w:rsid w:val="00574A90"/>
    <w:rsid w:val="0058267E"/>
    <w:rsid w:val="005A28C1"/>
    <w:rsid w:val="005C14E7"/>
    <w:rsid w:val="005C30D0"/>
    <w:rsid w:val="005D4450"/>
    <w:rsid w:val="005F41D9"/>
    <w:rsid w:val="00614591"/>
    <w:rsid w:val="00623657"/>
    <w:rsid w:val="0062552D"/>
    <w:rsid w:val="00626E5F"/>
    <w:rsid w:val="00630D10"/>
    <w:rsid w:val="00631C07"/>
    <w:rsid w:val="00637783"/>
    <w:rsid w:val="006A2286"/>
    <w:rsid w:val="006B232E"/>
    <w:rsid w:val="006E6790"/>
    <w:rsid w:val="00704DA8"/>
    <w:rsid w:val="00717BD7"/>
    <w:rsid w:val="00747FC1"/>
    <w:rsid w:val="007777B2"/>
    <w:rsid w:val="00792795"/>
    <w:rsid w:val="007A1487"/>
    <w:rsid w:val="007B2DB1"/>
    <w:rsid w:val="007D53F0"/>
    <w:rsid w:val="007E52CA"/>
    <w:rsid w:val="007E5821"/>
    <w:rsid w:val="0080313F"/>
    <w:rsid w:val="00855A26"/>
    <w:rsid w:val="0086399A"/>
    <w:rsid w:val="008648B9"/>
    <w:rsid w:val="00864D47"/>
    <w:rsid w:val="0087129D"/>
    <w:rsid w:val="00873859"/>
    <w:rsid w:val="008A6C06"/>
    <w:rsid w:val="008B5031"/>
    <w:rsid w:val="008C16B8"/>
    <w:rsid w:val="008D23C4"/>
    <w:rsid w:val="008D2C00"/>
    <w:rsid w:val="008D3898"/>
    <w:rsid w:val="008F51AF"/>
    <w:rsid w:val="00900472"/>
    <w:rsid w:val="00932067"/>
    <w:rsid w:val="00934995"/>
    <w:rsid w:val="009537DD"/>
    <w:rsid w:val="009576F1"/>
    <w:rsid w:val="0098617B"/>
    <w:rsid w:val="00990E62"/>
    <w:rsid w:val="0099656A"/>
    <w:rsid w:val="00996856"/>
    <w:rsid w:val="009A0D37"/>
    <w:rsid w:val="009A2A56"/>
    <w:rsid w:val="009E2BD0"/>
    <w:rsid w:val="009E7D82"/>
    <w:rsid w:val="009F13C4"/>
    <w:rsid w:val="00A12E7B"/>
    <w:rsid w:val="00A27868"/>
    <w:rsid w:val="00A42773"/>
    <w:rsid w:val="00A472E2"/>
    <w:rsid w:val="00A72A37"/>
    <w:rsid w:val="00A943EB"/>
    <w:rsid w:val="00AB0245"/>
    <w:rsid w:val="00AB6B7E"/>
    <w:rsid w:val="00AE1CA5"/>
    <w:rsid w:val="00AE253A"/>
    <w:rsid w:val="00AF1209"/>
    <w:rsid w:val="00B01F5F"/>
    <w:rsid w:val="00B10402"/>
    <w:rsid w:val="00B13DEC"/>
    <w:rsid w:val="00B23BDE"/>
    <w:rsid w:val="00B24CF6"/>
    <w:rsid w:val="00B54B87"/>
    <w:rsid w:val="00B717C5"/>
    <w:rsid w:val="00B80F44"/>
    <w:rsid w:val="00B82663"/>
    <w:rsid w:val="00B836E6"/>
    <w:rsid w:val="00B860C2"/>
    <w:rsid w:val="00BC772D"/>
    <w:rsid w:val="00BD022C"/>
    <w:rsid w:val="00BD0A78"/>
    <w:rsid w:val="00BE36F0"/>
    <w:rsid w:val="00BF1C0C"/>
    <w:rsid w:val="00BF2B75"/>
    <w:rsid w:val="00BF530C"/>
    <w:rsid w:val="00C06608"/>
    <w:rsid w:val="00C137D1"/>
    <w:rsid w:val="00C4247E"/>
    <w:rsid w:val="00C6562C"/>
    <w:rsid w:val="00C70016"/>
    <w:rsid w:val="00C74780"/>
    <w:rsid w:val="00C75D66"/>
    <w:rsid w:val="00C77AE6"/>
    <w:rsid w:val="00C83BD5"/>
    <w:rsid w:val="00CA35A1"/>
    <w:rsid w:val="00CA457C"/>
    <w:rsid w:val="00CA4A22"/>
    <w:rsid w:val="00CA78E3"/>
    <w:rsid w:val="00CB329F"/>
    <w:rsid w:val="00CD1340"/>
    <w:rsid w:val="00CE3EEF"/>
    <w:rsid w:val="00CF3537"/>
    <w:rsid w:val="00D26F56"/>
    <w:rsid w:val="00D343B0"/>
    <w:rsid w:val="00D37DA4"/>
    <w:rsid w:val="00D6413C"/>
    <w:rsid w:val="00D80C52"/>
    <w:rsid w:val="00DA78E6"/>
    <w:rsid w:val="00DB4E9B"/>
    <w:rsid w:val="00DC2C3C"/>
    <w:rsid w:val="00DD643E"/>
    <w:rsid w:val="00E127C9"/>
    <w:rsid w:val="00E24298"/>
    <w:rsid w:val="00E25052"/>
    <w:rsid w:val="00E74C8B"/>
    <w:rsid w:val="00EA02CB"/>
    <w:rsid w:val="00EC658A"/>
    <w:rsid w:val="00EE2818"/>
    <w:rsid w:val="00EF2C9A"/>
    <w:rsid w:val="00F00202"/>
    <w:rsid w:val="00F06B27"/>
    <w:rsid w:val="00F2684B"/>
    <w:rsid w:val="00F27DAF"/>
    <w:rsid w:val="00F41EE3"/>
    <w:rsid w:val="00F4272C"/>
    <w:rsid w:val="00F474B1"/>
    <w:rsid w:val="00F47AC5"/>
    <w:rsid w:val="00F524B8"/>
    <w:rsid w:val="00F54A82"/>
    <w:rsid w:val="00F55AFB"/>
    <w:rsid w:val="00F9065D"/>
    <w:rsid w:val="00FA6AC2"/>
    <w:rsid w:val="00FC2A13"/>
    <w:rsid w:val="00FE0407"/>
    <w:rsid w:val="00FE66E8"/>
    <w:rsid w:val="00FF67F6"/>
    <w:rsid w:val="00FF6A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F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jc w:val="center"/>
      <w:outlineLvl w:val="0"/>
    </w:pPr>
    <w:rPr>
      <w:sz w:val="32"/>
      <w:szCs w:val="32"/>
    </w:rPr>
  </w:style>
  <w:style w:type="paragraph" w:styleId="Heading2">
    <w:name w:val="heading 2"/>
    <w:basedOn w:val="Normal"/>
    <w:uiPriority w:val="9"/>
    <w:unhideWhenUsed/>
    <w:qFormat/>
    <w:pPr>
      <w:ind w:left="125"/>
      <w:outlineLvl w:val="1"/>
    </w:pPr>
    <w:rPr>
      <w:b/>
      <w:bCs/>
    </w:rPr>
  </w:style>
  <w:style w:type="paragraph" w:styleId="Heading3">
    <w:name w:val="heading 3"/>
    <w:basedOn w:val="Normal"/>
    <w:next w:val="Normal"/>
    <w:link w:val="Heading3Char"/>
    <w:uiPriority w:val="9"/>
    <w:semiHidden/>
    <w:unhideWhenUsed/>
    <w:qFormat/>
    <w:rsid w:val="003C475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04DA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1F9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Recommendation,L,List Paragraph1,List Paragraph11,0Bullet,Bullet point,DDM Gen Text,List Paragraph - bullets,NFP GP Bulleted List,bullet point list,Bullet points,Content descriptions,Bullet Point,Capire List Paragraph"/>
    <w:basedOn w:val="Normal"/>
    <w:link w:val="ListParagraphChar"/>
    <w:uiPriority w:val="34"/>
    <w:qFormat/>
    <w:pPr>
      <w:ind w:left="412" w:hanging="289"/>
    </w:pPr>
  </w:style>
  <w:style w:type="paragraph" w:customStyle="1" w:styleId="TableParagraph">
    <w:name w:val="Table Paragraph"/>
    <w:basedOn w:val="Normal"/>
    <w:uiPriority w:val="1"/>
    <w:qFormat/>
    <w:pPr>
      <w:spacing w:line="217" w:lineRule="exact"/>
      <w:ind w:left="126"/>
    </w:pPr>
  </w:style>
  <w:style w:type="paragraph" w:styleId="Header">
    <w:name w:val="header"/>
    <w:basedOn w:val="Normal"/>
    <w:link w:val="HeaderChar"/>
    <w:uiPriority w:val="99"/>
    <w:unhideWhenUsed/>
    <w:rsid w:val="00F54A82"/>
    <w:pPr>
      <w:tabs>
        <w:tab w:val="center" w:pos="4513"/>
        <w:tab w:val="right" w:pos="9026"/>
      </w:tabs>
    </w:pPr>
  </w:style>
  <w:style w:type="character" w:customStyle="1" w:styleId="HeaderChar">
    <w:name w:val="Header Char"/>
    <w:basedOn w:val="DefaultParagraphFont"/>
    <w:link w:val="Header"/>
    <w:uiPriority w:val="99"/>
    <w:rsid w:val="00F54A82"/>
    <w:rPr>
      <w:rFonts w:ascii="Times New Roman" w:eastAsia="Times New Roman" w:hAnsi="Times New Roman" w:cs="Times New Roman"/>
    </w:rPr>
  </w:style>
  <w:style w:type="paragraph" w:styleId="Footer">
    <w:name w:val="footer"/>
    <w:basedOn w:val="Normal"/>
    <w:link w:val="FooterChar"/>
    <w:uiPriority w:val="99"/>
    <w:unhideWhenUsed/>
    <w:rsid w:val="00F54A82"/>
    <w:pPr>
      <w:tabs>
        <w:tab w:val="center" w:pos="4513"/>
        <w:tab w:val="right" w:pos="9026"/>
      </w:tabs>
    </w:pPr>
  </w:style>
  <w:style w:type="character" w:customStyle="1" w:styleId="FooterChar">
    <w:name w:val="Footer Char"/>
    <w:basedOn w:val="DefaultParagraphFont"/>
    <w:link w:val="Footer"/>
    <w:uiPriority w:val="99"/>
    <w:rsid w:val="00F54A82"/>
    <w:rPr>
      <w:rFonts w:ascii="Times New Roman" w:eastAsia="Times New Roman" w:hAnsi="Times New Roman" w:cs="Times New Roman"/>
    </w:rPr>
  </w:style>
  <w:style w:type="table" w:styleId="TableGrid">
    <w:name w:val="Table Grid"/>
    <w:basedOn w:val="TableNormal"/>
    <w:uiPriority w:val="39"/>
    <w:rsid w:val="00D3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C475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6413C"/>
    <w:rPr>
      <w:color w:val="0000FF" w:themeColor="hyperlink"/>
      <w:u w:val="single"/>
    </w:rPr>
  </w:style>
  <w:style w:type="character" w:styleId="UnresolvedMention">
    <w:name w:val="Unresolved Mention"/>
    <w:basedOn w:val="DefaultParagraphFont"/>
    <w:uiPriority w:val="99"/>
    <w:semiHidden/>
    <w:unhideWhenUsed/>
    <w:rsid w:val="00D6413C"/>
    <w:rPr>
      <w:color w:val="605E5C"/>
      <w:shd w:val="clear" w:color="auto" w:fill="E1DFDD"/>
    </w:rPr>
  </w:style>
  <w:style w:type="paragraph" w:styleId="NormalWeb">
    <w:name w:val="Normal (Web)"/>
    <w:basedOn w:val="Normal"/>
    <w:uiPriority w:val="99"/>
    <w:semiHidden/>
    <w:unhideWhenUsed/>
    <w:rsid w:val="004F0C25"/>
    <w:pPr>
      <w:widowControl/>
      <w:autoSpaceDE/>
      <w:autoSpaceDN/>
      <w:spacing w:before="100" w:beforeAutospacing="1" w:after="100" w:afterAutospacing="1"/>
    </w:pPr>
    <w:rPr>
      <w:sz w:val="24"/>
      <w:szCs w:val="24"/>
      <w:lang w:val="en-GB" w:eastAsia="zh-CN"/>
    </w:rPr>
  </w:style>
  <w:style w:type="character" w:styleId="Strong">
    <w:name w:val="Strong"/>
    <w:basedOn w:val="DefaultParagraphFont"/>
    <w:uiPriority w:val="22"/>
    <w:qFormat/>
    <w:rsid w:val="004F0C25"/>
    <w:rPr>
      <w:b/>
      <w:bCs/>
    </w:rPr>
  </w:style>
  <w:style w:type="character" w:customStyle="1" w:styleId="ListParagraphChar">
    <w:name w:val="List Paragraph Char"/>
    <w:aliases w:val="Recommendation Char,L Char,List Paragraph1 Char,List Paragraph11 Char,0Bullet Char,Bullet point Char,DDM Gen Text Char,List Paragraph - bullets Char,NFP GP Bulleted List Char,bullet point list Char,Bullet points Char"/>
    <w:basedOn w:val="DefaultParagraphFont"/>
    <w:link w:val="ListParagraph"/>
    <w:uiPriority w:val="34"/>
    <w:qFormat/>
    <w:locked/>
    <w:rsid w:val="00623657"/>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704D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41F9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214">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39062613">
      <w:bodyDiv w:val="1"/>
      <w:marLeft w:val="0"/>
      <w:marRight w:val="0"/>
      <w:marTop w:val="0"/>
      <w:marBottom w:val="0"/>
      <w:divBdr>
        <w:top w:val="none" w:sz="0" w:space="0" w:color="auto"/>
        <w:left w:val="none" w:sz="0" w:space="0" w:color="auto"/>
        <w:bottom w:val="none" w:sz="0" w:space="0" w:color="auto"/>
        <w:right w:val="none" w:sz="0" w:space="0" w:color="auto"/>
      </w:divBdr>
    </w:div>
    <w:div w:id="104430078">
      <w:bodyDiv w:val="1"/>
      <w:marLeft w:val="0"/>
      <w:marRight w:val="0"/>
      <w:marTop w:val="0"/>
      <w:marBottom w:val="0"/>
      <w:divBdr>
        <w:top w:val="none" w:sz="0" w:space="0" w:color="auto"/>
        <w:left w:val="none" w:sz="0" w:space="0" w:color="auto"/>
        <w:bottom w:val="none" w:sz="0" w:space="0" w:color="auto"/>
        <w:right w:val="none" w:sz="0" w:space="0" w:color="auto"/>
      </w:divBdr>
    </w:div>
    <w:div w:id="152993422">
      <w:bodyDiv w:val="1"/>
      <w:marLeft w:val="0"/>
      <w:marRight w:val="0"/>
      <w:marTop w:val="0"/>
      <w:marBottom w:val="0"/>
      <w:divBdr>
        <w:top w:val="none" w:sz="0" w:space="0" w:color="auto"/>
        <w:left w:val="none" w:sz="0" w:space="0" w:color="auto"/>
        <w:bottom w:val="none" w:sz="0" w:space="0" w:color="auto"/>
        <w:right w:val="none" w:sz="0" w:space="0" w:color="auto"/>
      </w:divBdr>
    </w:div>
    <w:div w:id="237640793">
      <w:bodyDiv w:val="1"/>
      <w:marLeft w:val="0"/>
      <w:marRight w:val="0"/>
      <w:marTop w:val="0"/>
      <w:marBottom w:val="0"/>
      <w:divBdr>
        <w:top w:val="none" w:sz="0" w:space="0" w:color="auto"/>
        <w:left w:val="none" w:sz="0" w:space="0" w:color="auto"/>
        <w:bottom w:val="none" w:sz="0" w:space="0" w:color="auto"/>
        <w:right w:val="none" w:sz="0" w:space="0" w:color="auto"/>
      </w:divBdr>
    </w:div>
    <w:div w:id="254827891">
      <w:bodyDiv w:val="1"/>
      <w:marLeft w:val="0"/>
      <w:marRight w:val="0"/>
      <w:marTop w:val="0"/>
      <w:marBottom w:val="0"/>
      <w:divBdr>
        <w:top w:val="none" w:sz="0" w:space="0" w:color="auto"/>
        <w:left w:val="none" w:sz="0" w:space="0" w:color="auto"/>
        <w:bottom w:val="none" w:sz="0" w:space="0" w:color="auto"/>
        <w:right w:val="none" w:sz="0" w:space="0" w:color="auto"/>
      </w:divBdr>
    </w:div>
    <w:div w:id="409233748">
      <w:bodyDiv w:val="1"/>
      <w:marLeft w:val="0"/>
      <w:marRight w:val="0"/>
      <w:marTop w:val="0"/>
      <w:marBottom w:val="0"/>
      <w:divBdr>
        <w:top w:val="none" w:sz="0" w:space="0" w:color="auto"/>
        <w:left w:val="none" w:sz="0" w:space="0" w:color="auto"/>
        <w:bottom w:val="none" w:sz="0" w:space="0" w:color="auto"/>
        <w:right w:val="none" w:sz="0" w:space="0" w:color="auto"/>
      </w:divBdr>
    </w:div>
    <w:div w:id="465701800">
      <w:bodyDiv w:val="1"/>
      <w:marLeft w:val="0"/>
      <w:marRight w:val="0"/>
      <w:marTop w:val="0"/>
      <w:marBottom w:val="0"/>
      <w:divBdr>
        <w:top w:val="none" w:sz="0" w:space="0" w:color="auto"/>
        <w:left w:val="none" w:sz="0" w:space="0" w:color="auto"/>
        <w:bottom w:val="none" w:sz="0" w:space="0" w:color="auto"/>
        <w:right w:val="none" w:sz="0" w:space="0" w:color="auto"/>
      </w:divBdr>
    </w:div>
    <w:div w:id="503981896">
      <w:bodyDiv w:val="1"/>
      <w:marLeft w:val="0"/>
      <w:marRight w:val="0"/>
      <w:marTop w:val="0"/>
      <w:marBottom w:val="0"/>
      <w:divBdr>
        <w:top w:val="none" w:sz="0" w:space="0" w:color="auto"/>
        <w:left w:val="none" w:sz="0" w:space="0" w:color="auto"/>
        <w:bottom w:val="none" w:sz="0" w:space="0" w:color="auto"/>
        <w:right w:val="none" w:sz="0" w:space="0" w:color="auto"/>
      </w:divBdr>
    </w:div>
    <w:div w:id="695544751">
      <w:bodyDiv w:val="1"/>
      <w:marLeft w:val="0"/>
      <w:marRight w:val="0"/>
      <w:marTop w:val="0"/>
      <w:marBottom w:val="0"/>
      <w:divBdr>
        <w:top w:val="none" w:sz="0" w:space="0" w:color="auto"/>
        <w:left w:val="none" w:sz="0" w:space="0" w:color="auto"/>
        <w:bottom w:val="none" w:sz="0" w:space="0" w:color="auto"/>
        <w:right w:val="none" w:sz="0" w:space="0" w:color="auto"/>
      </w:divBdr>
    </w:div>
    <w:div w:id="723912057">
      <w:bodyDiv w:val="1"/>
      <w:marLeft w:val="0"/>
      <w:marRight w:val="0"/>
      <w:marTop w:val="0"/>
      <w:marBottom w:val="0"/>
      <w:divBdr>
        <w:top w:val="none" w:sz="0" w:space="0" w:color="auto"/>
        <w:left w:val="none" w:sz="0" w:space="0" w:color="auto"/>
        <w:bottom w:val="none" w:sz="0" w:space="0" w:color="auto"/>
        <w:right w:val="none" w:sz="0" w:space="0" w:color="auto"/>
      </w:divBdr>
    </w:div>
    <w:div w:id="744106927">
      <w:bodyDiv w:val="1"/>
      <w:marLeft w:val="0"/>
      <w:marRight w:val="0"/>
      <w:marTop w:val="0"/>
      <w:marBottom w:val="0"/>
      <w:divBdr>
        <w:top w:val="none" w:sz="0" w:space="0" w:color="auto"/>
        <w:left w:val="none" w:sz="0" w:space="0" w:color="auto"/>
        <w:bottom w:val="none" w:sz="0" w:space="0" w:color="auto"/>
        <w:right w:val="none" w:sz="0" w:space="0" w:color="auto"/>
      </w:divBdr>
    </w:div>
    <w:div w:id="938490537">
      <w:bodyDiv w:val="1"/>
      <w:marLeft w:val="0"/>
      <w:marRight w:val="0"/>
      <w:marTop w:val="0"/>
      <w:marBottom w:val="0"/>
      <w:divBdr>
        <w:top w:val="none" w:sz="0" w:space="0" w:color="auto"/>
        <w:left w:val="none" w:sz="0" w:space="0" w:color="auto"/>
        <w:bottom w:val="none" w:sz="0" w:space="0" w:color="auto"/>
        <w:right w:val="none" w:sz="0" w:space="0" w:color="auto"/>
      </w:divBdr>
    </w:div>
    <w:div w:id="1140809340">
      <w:bodyDiv w:val="1"/>
      <w:marLeft w:val="0"/>
      <w:marRight w:val="0"/>
      <w:marTop w:val="0"/>
      <w:marBottom w:val="0"/>
      <w:divBdr>
        <w:top w:val="none" w:sz="0" w:space="0" w:color="auto"/>
        <w:left w:val="none" w:sz="0" w:space="0" w:color="auto"/>
        <w:bottom w:val="none" w:sz="0" w:space="0" w:color="auto"/>
        <w:right w:val="none" w:sz="0" w:space="0" w:color="auto"/>
      </w:divBdr>
    </w:div>
    <w:div w:id="1206261281">
      <w:bodyDiv w:val="1"/>
      <w:marLeft w:val="0"/>
      <w:marRight w:val="0"/>
      <w:marTop w:val="0"/>
      <w:marBottom w:val="0"/>
      <w:divBdr>
        <w:top w:val="none" w:sz="0" w:space="0" w:color="auto"/>
        <w:left w:val="none" w:sz="0" w:space="0" w:color="auto"/>
        <w:bottom w:val="none" w:sz="0" w:space="0" w:color="auto"/>
        <w:right w:val="none" w:sz="0" w:space="0" w:color="auto"/>
      </w:divBdr>
    </w:div>
    <w:div w:id="1271744311">
      <w:bodyDiv w:val="1"/>
      <w:marLeft w:val="0"/>
      <w:marRight w:val="0"/>
      <w:marTop w:val="0"/>
      <w:marBottom w:val="0"/>
      <w:divBdr>
        <w:top w:val="none" w:sz="0" w:space="0" w:color="auto"/>
        <w:left w:val="none" w:sz="0" w:space="0" w:color="auto"/>
        <w:bottom w:val="none" w:sz="0" w:space="0" w:color="auto"/>
        <w:right w:val="none" w:sz="0" w:space="0" w:color="auto"/>
      </w:divBdr>
    </w:div>
    <w:div w:id="1311593923">
      <w:bodyDiv w:val="1"/>
      <w:marLeft w:val="0"/>
      <w:marRight w:val="0"/>
      <w:marTop w:val="0"/>
      <w:marBottom w:val="0"/>
      <w:divBdr>
        <w:top w:val="none" w:sz="0" w:space="0" w:color="auto"/>
        <w:left w:val="none" w:sz="0" w:space="0" w:color="auto"/>
        <w:bottom w:val="none" w:sz="0" w:space="0" w:color="auto"/>
        <w:right w:val="none" w:sz="0" w:space="0" w:color="auto"/>
      </w:divBdr>
    </w:div>
    <w:div w:id="1338120294">
      <w:bodyDiv w:val="1"/>
      <w:marLeft w:val="0"/>
      <w:marRight w:val="0"/>
      <w:marTop w:val="0"/>
      <w:marBottom w:val="0"/>
      <w:divBdr>
        <w:top w:val="none" w:sz="0" w:space="0" w:color="auto"/>
        <w:left w:val="none" w:sz="0" w:space="0" w:color="auto"/>
        <w:bottom w:val="none" w:sz="0" w:space="0" w:color="auto"/>
        <w:right w:val="none" w:sz="0" w:space="0" w:color="auto"/>
      </w:divBdr>
    </w:div>
    <w:div w:id="1521316938">
      <w:bodyDiv w:val="1"/>
      <w:marLeft w:val="0"/>
      <w:marRight w:val="0"/>
      <w:marTop w:val="0"/>
      <w:marBottom w:val="0"/>
      <w:divBdr>
        <w:top w:val="none" w:sz="0" w:space="0" w:color="auto"/>
        <w:left w:val="none" w:sz="0" w:space="0" w:color="auto"/>
        <w:bottom w:val="none" w:sz="0" w:space="0" w:color="auto"/>
        <w:right w:val="none" w:sz="0" w:space="0" w:color="auto"/>
      </w:divBdr>
    </w:div>
    <w:div w:id="1679112922">
      <w:bodyDiv w:val="1"/>
      <w:marLeft w:val="0"/>
      <w:marRight w:val="0"/>
      <w:marTop w:val="0"/>
      <w:marBottom w:val="0"/>
      <w:divBdr>
        <w:top w:val="none" w:sz="0" w:space="0" w:color="auto"/>
        <w:left w:val="none" w:sz="0" w:space="0" w:color="auto"/>
        <w:bottom w:val="none" w:sz="0" w:space="0" w:color="auto"/>
        <w:right w:val="none" w:sz="0" w:space="0" w:color="auto"/>
      </w:divBdr>
    </w:div>
    <w:div w:id="1781022080">
      <w:bodyDiv w:val="1"/>
      <w:marLeft w:val="0"/>
      <w:marRight w:val="0"/>
      <w:marTop w:val="0"/>
      <w:marBottom w:val="0"/>
      <w:divBdr>
        <w:top w:val="none" w:sz="0" w:space="0" w:color="auto"/>
        <w:left w:val="none" w:sz="0" w:space="0" w:color="auto"/>
        <w:bottom w:val="none" w:sz="0" w:space="0" w:color="auto"/>
        <w:right w:val="none" w:sz="0" w:space="0" w:color="auto"/>
      </w:divBdr>
    </w:div>
    <w:div w:id="1811484094">
      <w:bodyDiv w:val="1"/>
      <w:marLeft w:val="0"/>
      <w:marRight w:val="0"/>
      <w:marTop w:val="0"/>
      <w:marBottom w:val="0"/>
      <w:divBdr>
        <w:top w:val="none" w:sz="0" w:space="0" w:color="auto"/>
        <w:left w:val="none" w:sz="0" w:space="0" w:color="auto"/>
        <w:bottom w:val="none" w:sz="0" w:space="0" w:color="auto"/>
        <w:right w:val="none" w:sz="0" w:space="0" w:color="auto"/>
      </w:divBdr>
    </w:div>
    <w:div w:id="1843012306">
      <w:bodyDiv w:val="1"/>
      <w:marLeft w:val="0"/>
      <w:marRight w:val="0"/>
      <w:marTop w:val="0"/>
      <w:marBottom w:val="0"/>
      <w:divBdr>
        <w:top w:val="none" w:sz="0" w:space="0" w:color="auto"/>
        <w:left w:val="none" w:sz="0" w:space="0" w:color="auto"/>
        <w:bottom w:val="none" w:sz="0" w:space="0" w:color="auto"/>
        <w:right w:val="none" w:sz="0" w:space="0" w:color="auto"/>
      </w:divBdr>
    </w:div>
    <w:div w:id="1863124052">
      <w:bodyDiv w:val="1"/>
      <w:marLeft w:val="0"/>
      <w:marRight w:val="0"/>
      <w:marTop w:val="0"/>
      <w:marBottom w:val="0"/>
      <w:divBdr>
        <w:top w:val="none" w:sz="0" w:space="0" w:color="auto"/>
        <w:left w:val="none" w:sz="0" w:space="0" w:color="auto"/>
        <w:bottom w:val="none" w:sz="0" w:space="0" w:color="auto"/>
        <w:right w:val="none" w:sz="0" w:space="0" w:color="auto"/>
      </w:divBdr>
    </w:div>
    <w:div w:id="201294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milc.com/_files/ugd/1763c3_8c5e902d2e424e3d9ac398036cb93f5f.docx?dn=MILC%20Child%20Safety%20Wellbeing%20and%20Engagement%20Polic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2024-12-17T03:23:00Z</dcterms:created>
  <dcterms:modified xsi:type="dcterms:W3CDTF">2025-03-14T00:15:00Z</dcterms:modified>
</cp:coreProperties>
</file>