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118D7" w14:textId="77777777" w:rsidR="00D220BC" w:rsidRDefault="00D220BC" w:rsidP="00B23512">
      <w:pPr>
        <w:pStyle w:val="Title"/>
        <w:spacing w:before="0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70E77" w14:textId="3B982BB2" w:rsidR="004B3BE8" w:rsidRPr="00B23512" w:rsidRDefault="004B3BE8" w:rsidP="00B23512">
      <w:pPr>
        <w:pStyle w:val="Title"/>
        <w:spacing w:before="0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23512">
        <w:rPr>
          <w:rFonts w:ascii="Times New Roman" w:hAnsi="Times New Roman" w:cs="Times New Roman"/>
          <w:b/>
          <w:bCs/>
          <w:sz w:val="28"/>
          <w:szCs w:val="28"/>
        </w:rPr>
        <w:t>MILC</w:t>
      </w:r>
    </w:p>
    <w:p w14:paraId="6EEA1A0D" w14:textId="51DCD6B1" w:rsidR="00214A2E" w:rsidRPr="00B23512" w:rsidRDefault="005F0854" w:rsidP="00B23512">
      <w:pPr>
        <w:pStyle w:val="Title"/>
        <w:spacing w:before="0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Restraint and Seclusion</w:t>
      </w:r>
      <w:r w:rsidR="002C5A6B" w:rsidRPr="00B2351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2C5A6B" w:rsidRPr="00B23512">
        <w:rPr>
          <w:rFonts w:ascii="Times New Roman" w:hAnsi="Times New Roman" w:cs="Times New Roman"/>
          <w:b/>
          <w:bCs/>
          <w:sz w:val="28"/>
          <w:szCs w:val="28"/>
        </w:rPr>
        <w:t>Policy</w:t>
      </w:r>
    </w:p>
    <w:p w14:paraId="5A39C1A9" w14:textId="77777777" w:rsidR="00B23512" w:rsidRPr="004B3BE8" w:rsidRDefault="00B23512" w:rsidP="004B3BE8">
      <w:pPr>
        <w:pStyle w:val="Title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7EB1AE1" w14:textId="6A9C8405" w:rsidR="005F0854" w:rsidRDefault="005F0854" w:rsidP="00374F0D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4F0D">
        <w:rPr>
          <w:rFonts w:ascii="Times New Roman" w:hAnsi="Times New Roman" w:cs="Times New Roman"/>
          <w:sz w:val="24"/>
          <w:szCs w:val="24"/>
        </w:rPr>
        <w:t>Physical restraint and seclusion are only permitted within MILC in exceptional circumstances where it is immediately required and reasonably necessary to protect the safety of a student or another person. Physical restraint and seclusion are not permitted at any other time.</w:t>
      </w:r>
    </w:p>
    <w:p w14:paraId="1181AA48" w14:textId="77777777" w:rsidR="00F6299B" w:rsidRPr="00374F0D" w:rsidRDefault="00F6299B" w:rsidP="00F6299B">
      <w:pPr>
        <w:pStyle w:val="BodyText"/>
        <w:ind w:left="426" w:firstLine="0"/>
        <w:rPr>
          <w:rFonts w:ascii="Times New Roman" w:hAnsi="Times New Roman" w:cs="Times New Roman"/>
          <w:sz w:val="24"/>
          <w:szCs w:val="24"/>
        </w:rPr>
      </w:pPr>
    </w:p>
    <w:p w14:paraId="68AA04E7" w14:textId="366E464D" w:rsidR="005F0854" w:rsidRDefault="005F0854" w:rsidP="00374F0D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4F0D">
        <w:rPr>
          <w:rFonts w:ascii="Times New Roman" w:hAnsi="Times New Roman" w:cs="Times New Roman"/>
          <w:sz w:val="24"/>
          <w:szCs w:val="24"/>
        </w:rPr>
        <w:t>No person – including a parent/carer, clinician, practitioner, or student – can authorise, consent to, or approve the use of physical restraint or seclusion in a school.</w:t>
      </w:r>
    </w:p>
    <w:p w14:paraId="3F8BD004" w14:textId="77777777" w:rsidR="00F6299B" w:rsidRPr="00374F0D" w:rsidRDefault="00F6299B" w:rsidP="00F6299B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6D89D4B" w14:textId="6CC26DE5" w:rsidR="00214A2E" w:rsidRPr="00374F0D" w:rsidRDefault="005F0854" w:rsidP="00374F0D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4F0D">
        <w:rPr>
          <w:rFonts w:ascii="Times New Roman" w:hAnsi="Times New Roman" w:cs="Times New Roman"/>
          <w:sz w:val="24"/>
          <w:szCs w:val="24"/>
        </w:rPr>
        <w:t xml:space="preserve">MILC will follow the DET guidelines regarding Restraint and Seclusion of students </w:t>
      </w:r>
      <w:hyperlink r:id="rId8" w:history="1">
        <w:r w:rsidRPr="00374F0D">
          <w:rPr>
            <w:rStyle w:val="Hyperlink"/>
            <w:rFonts w:ascii="Times New Roman" w:hAnsi="Times New Roman" w:cs="Times New Roman"/>
            <w:sz w:val="24"/>
            <w:szCs w:val="24"/>
          </w:rPr>
          <w:t>https://www2.education.vic.gov.au/pal/restraint-seclusion/policy</w:t>
        </w:r>
      </w:hyperlink>
    </w:p>
    <w:p w14:paraId="6C2A0DC2" w14:textId="20252ACE" w:rsidR="00214A2E" w:rsidRDefault="00214A2E" w:rsidP="004B3BE8">
      <w:pPr>
        <w:pStyle w:val="BodyText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03A1B8" w14:textId="77777777" w:rsidR="002C5A6B" w:rsidRPr="004B3BE8" w:rsidRDefault="002C5A6B" w:rsidP="004B3BE8">
      <w:pPr>
        <w:rPr>
          <w:rFonts w:ascii="Times New Roman" w:hAnsi="Times New Roman" w:cs="Times New Roman"/>
          <w:sz w:val="24"/>
          <w:szCs w:val="24"/>
        </w:rPr>
      </w:pPr>
    </w:p>
    <w:sectPr w:rsidR="002C5A6B" w:rsidRPr="004B3BE8" w:rsidSect="00D220BC">
      <w:headerReference w:type="default" r:id="rId9"/>
      <w:footerReference w:type="default" r:id="rId10"/>
      <w:pgSz w:w="11910" w:h="16840"/>
      <w:pgMar w:top="1440" w:right="1440" w:bottom="1440" w:left="1440" w:header="340" w:footer="3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6A48D" w14:textId="77777777" w:rsidR="00311C04" w:rsidRDefault="00311C04">
      <w:r>
        <w:separator/>
      </w:r>
    </w:p>
  </w:endnote>
  <w:endnote w:type="continuationSeparator" w:id="0">
    <w:p w14:paraId="2092C5E7" w14:textId="77777777" w:rsidR="00311C04" w:rsidRDefault="0031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54E9" w14:textId="07CC10AC" w:rsidR="00374F0D" w:rsidRDefault="00374F0D">
    <w:pPr>
      <w:pStyle w:val="Footer"/>
    </w:pPr>
  </w:p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374F0D" w14:paraId="7E8BC2E3" w14:textId="77777777" w:rsidTr="00374F0D">
      <w:tc>
        <w:tcPr>
          <w:tcW w:w="8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025B25" w14:textId="77777777" w:rsidR="00374F0D" w:rsidRDefault="00374F0D" w:rsidP="00374F0D">
          <w:pPr>
            <w:rPr>
              <w:rFonts w:ascii="Times New Roman" w:eastAsiaTheme="minorEastAsia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REVIEW</w:t>
          </w:r>
        </w:p>
      </w:tc>
      <w:tc>
        <w:tcPr>
          <w:tcW w:w="4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6F4E84" w14:textId="7BDF57EA" w:rsidR="00374F0D" w:rsidRDefault="00374F0D" w:rsidP="00374F0D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>
            <w:rPr>
              <w:rFonts w:ascii="Times New Roman" w:hAnsi="Times New Roman" w:cs="Times New Roman"/>
              <w:sz w:val="16"/>
              <w:szCs w:val="16"/>
            </w:rPr>
            <w:instrText xml:space="preserve"> FILENAME \* MERGEFORMAT </w:instrTex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MILC Restraint and Seclusion Policy</w: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Version </w:t>
          </w:r>
          <w:r w:rsidR="001E4179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240103" w14:textId="77777777" w:rsidR="00374F0D" w:rsidRDefault="00374F0D" w:rsidP="00374F0D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478884" w14:textId="0FA687A6" w:rsidR="00374F0D" w:rsidRDefault="00D220BC" w:rsidP="00374F0D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27/05/2024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4CDACF" w14:textId="77777777" w:rsidR="00374F0D" w:rsidRDefault="00374F0D" w:rsidP="00374F0D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733382" w14:textId="46CA57B9" w:rsidR="00374F0D" w:rsidRDefault="00D220BC" w:rsidP="00374F0D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27/05/2026</w:t>
          </w:r>
        </w:p>
      </w:tc>
    </w:tr>
  </w:tbl>
  <w:p w14:paraId="3B2CE655" w14:textId="20EEE4CB" w:rsidR="00374F0D" w:rsidRDefault="00374F0D">
    <w:pPr>
      <w:pStyle w:val="Footer"/>
    </w:pPr>
  </w:p>
  <w:p w14:paraId="0E4933A8" w14:textId="644160D6" w:rsidR="00214A2E" w:rsidRDefault="00214A2E">
    <w:pPr>
      <w:pStyle w:val="BodyText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CBBF1" w14:textId="77777777" w:rsidR="00311C04" w:rsidRDefault="00311C04">
      <w:r>
        <w:separator/>
      </w:r>
    </w:p>
  </w:footnote>
  <w:footnote w:type="continuationSeparator" w:id="0">
    <w:p w14:paraId="1CE82D72" w14:textId="77777777" w:rsidR="00311C04" w:rsidRDefault="0031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ED8CC" w14:textId="22FE97D0" w:rsidR="00214A2E" w:rsidRDefault="00474677" w:rsidP="00474677">
    <w:pPr>
      <w:pStyle w:val="BodyText"/>
      <w:spacing w:before="0" w:line="14" w:lineRule="auto"/>
      <w:ind w:left="0" w:firstLine="0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C12BB17" wp14:editId="737BD52D">
          <wp:simplePos x="0" y="0"/>
          <wp:positionH relativeFrom="margin">
            <wp:align>center</wp:align>
          </wp:positionH>
          <wp:positionV relativeFrom="page">
            <wp:posOffset>373380</wp:posOffset>
          </wp:positionV>
          <wp:extent cx="1330960" cy="487680"/>
          <wp:effectExtent l="0" t="0" r="2540" b="7620"/>
          <wp:wrapTight wrapText="bothSides">
            <wp:wrapPolygon edited="0">
              <wp:start x="0" y="0"/>
              <wp:lineTo x="0" y="21094"/>
              <wp:lineTo x="21332" y="21094"/>
              <wp:lineTo x="21332" y="0"/>
              <wp:lineTo x="0" y="0"/>
            </wp:wrapPolygon>
          </wp:wrapTight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0661F"/>
    <w:multiLevelType w:val="hybridMultilevel"/>
    <w:tmpl w:val="7306286A"/>
    <w:lvl w:ilvl="0" w:tplc="0C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 w15:restartNumberingAfterBreak="0">
    <w:nsid w:val="46AC715E"/>
    <w:multiLevelType w:val="multilevel"/>
    <w:tmpl w:val="DE5E6A32"/>
    <w:lvl w:ilvl="0">
      <w:start w:val="1"/>
      <w:numFmt w:val="decimal"/>
      <w:lvlText w:val="%1."/>
      <w:lvlJc w:val="left"/>
      <w:pPr>
        <w:ind w:left="565" w:hanging="426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565" w:hanging="42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AU" w:eastAsia="en-US" w:bidi="ar-SA"/>
      </w:rPr>
    </w:lvl>
    <w:lvl w:ilvl="2">
      <w:start w:val="1"/>
      <w:numFmt w:val="decimal"/>
      <w:lvlText w:val="%1.%2.%3"/>
      <w:lvlJc w:val="left"/>
      <w:pPr>
        <w:ind w:left="1273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AU" w:eastAsia="en-US" w:bidi="ar-SA"/>
      </w:rPr>
    </w:lvl>
    <w:lvl w:ilvl="3">
      <w:start w:val="1"/>
      <w:numFmt w:val="decimal"/>
      <w:lvlText w:val="%1.%2.%3.%4"/>
      <w:lvlJc w:val="left"/>
      <w:pPr>
        <w:ind w:left="198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18"/>
        <w:szCs w:val="18"/>
        <w:lang w:val="en-AU" w:eastAsia="en-US" w:bidi="ar-SA"/>
      </w:rPr>
    </w:lvl>
    <w:lvl w:ilvl="4">
      <w:numFmt w:val="bullet"/>
      <w:lvlText w:val="•"/>
      <w:lvlJc w:val="left"/>
      <w:pPr>
        <w:ind w:left="4171" w:hanging="72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267" w:hanging="72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363" w:hanging="72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459" w:hanging="72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554" w:hanging="720"/>
      </w:pPr>
      <w:rPr>
        <w:rFonts w:hint="default"/>
        <w:lang w:val="en-AU" w:eastAsia="en-US" w:bidi="ar-SA"/>
      </w:rPr>
    </w:lvl>
  </w:abstractNum>
  <w:abstractNum w:abstractNumId="2" w15:restartNumberingAfterBreak="0">
    <w:nsid w:val="531D563E"/>
    <w:multiLevelType w:val="hybridMultilevel"/>
    <w:tmpl w:val="853CF36A"/>
    <w:lvl w:ilvl="0" w:tplc="CA62C6C0">
      <w:numFmt w:val="bullet"/>
      <w:lvlText w:val="☐"/>
      <w:lvlJc w:val="left"/>
      <w:pPr>
        <w:ind w:left="313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3C7CC690">
      <w:numFmt w:val="bullet"/>
      <w:lvlText w:val="•"/>
      <w:lvlJc w:val="left"/>
      <w:pPr>
        <w:ind w:left="1106" w:hanging="207"/>
      </w:pPr>
      <w:rPr>
        <w:rFonts w:hint="default"/>
        <w:lang w:val="en-AU" w:eastAsia="en-US" w:bidi="ar-SA"/>
      </w:rPr>
    </w:lvl>
    <w:lvl w:ilvl="2" w:tplc="1D943B3C">
      <w:numFmt w:val="bullet"/>
      <w:lvlText w:val="•"/>
      <w:lvlJc w:val="left"/>
      <w:pPr>
        <w:ind w:left="1893" w:hanging="207"/>
      </w:pPr>
      <w:rPr>
        <w:rFonts w:hint="default"/>
        <w:lang w:val="en-AU" w:eastAsia="en-US" w:bidi="ar-SA"/>
      </w:rPr>
    </w:lvl>
    <w:lvl w:ilvl="3" w:tplc="BACCAFD6">
      <w:numFmt w:val="bullet"/>
      <w:lvlText w:val="•"/>
      <w:lvlJc w:val="left"/>
      <w:pPr>
        <w:ind w:left="2679" w:hanging="207"/>
      </w:pPr>
      <w:rPr>
        <w:rFonts w:hint="default"/>
        <w:lang w:val="en-AU" w:eastAsia="en-US" w:bidi="ar-SA"/>
      </w:rPr>
    </w:lvl>
    <w:lvl w:ilvl="4" w:tplc="26F25A98">
      <w:numFmt w:val="bullet"/>
      <w:lvlText w:val="•"/>
      <w:lvlJc w:val="left"/>
      <w:pPr>
        <w:ind w:left="3466" w:hanging="207"/>
      </w:pPr>
      <w:rPr>
        <w:rFonts w:hint="default"/>
        <w:lang w:val="en-AU" w:eastAsia="en-US" w:bidi="ar-SA"/>
      </w:rPr>
    </w:lvl>
    <w:lvl w:ilvl="5" w:tplc="07824C9A">
      <w:numFmt w:val="bullet"/>
      <w:lvlText w:val="•"/>
      <w:lvlJc w:val="left"/>
      <w:pPr>
        <w:ind w:left="4253" w:hanging="207"/>
      </w:pPr>
      <w:rPr>
        <w:rFonts w:hint="default"/>
        <w:lang w:val="en-AU" w:eastAsia="en-US" w:bidi="ar-SA"/>
      </w:rPr>
    </w:lvl>
    <w:lvl w:ilvl="6" w:tplc="263AE8A0">
      <w:numFmt w:val="bullet"/>
      <w:lvlText w:val="•"/>
      <w:lvlJc w:val="left"/>
      <w:pPr>
        <w:ind w:left="5039" w:hanging="207"/>
      </w:pPr>
      <w:rPr>
        <w:rFonts w:hint="default"/>
        <w:lang w:val="en-AU" w:eastAsia="en-US" w:bidi="ar-SA"/>
      </w:rPr>
    </w:lvl>
    <w:lvl w:ilvl="7" w:tplc="00B0C6F8">
      <w:numFmt w:val="bullet"/>
      <w:lvlText w:val="•"/>
      <w:lvlJc w:val="left"/>
      <w:pPr>
        <w:ind w:left="5826" w:hanging="207"/>
      </w:pPr>
      <w:rPr>
        <w:rFonts w:hint="default"/>
        <w:lang w:val="en-AU" w:eastAsia="en-US" w:bidi="ar-SA"/>
      </w:rPr>
    </w:lvl>
    <w:lvl w:ilvl="8" w:tplc="CEE2284A">
      <w:numFmt w:val="bullet"/>
      <w:lvlText w:val="•"/>
      <w:lvlJc w:val="left"/>
      <w:pPr>
        <w:ind w:left="6612" w:hanging="207"/>
      </w:pPr>
      <w:rPr>
        <w:rFonts w:hint="default"/>
        <w:lang w:val="en-AU" w:eastAsia="en-US" w:bidi="ar-SA"/>
      </w:rPr>
    </w:lvl>
  </w:abstractNum>
  <w:abstractNum w:abstractNumId="3" w15:restartNumberingAfterBreak="0">
    <w:nsid w:val="56927A31"/>
    <w:multiLevelType w:val="hybridMultilevel"/>
    <w:tmpl w:val="007E633E"/>
    <w:lvl w:ilvl="0" w:tplc="BD588B2A">
      <w:numFmt w:val="bullet"/>
      <w:lvlText w:val="☐"/>
      <w:lvlJc w:val="left"/>
      <w:pPr>
        <w:ind w:left="313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4ACABBC0">
      <w:numFmt w:val="bullet"/>
      <w:lvlText w:val="•"/>
      <w:lvlJc w:val="left"/>
      <w:pPr>
        <w:ind w:left="1106" w:hanging="207"/>
      </w:pPr>
      <w:rPr>
        <w:rFonts w:hint="default"/>
        <w:lang w:val="en-AU" w:eastAsia="en-US" w:bidi="ar-SA"/>
      </w:rPr>
    </w:lvl>
    <w:lvl w:ilvl="2" w:tplc="6284D64C">
      <w:numFmt w:val="bullet"/>
      <w:lvlText w:val="•"/>
      <w:lvlJc w:val="left"/>
      <w:pPr>
        <w:ind w:left="1893" w:hanging="207"/>
      </w:pPr>
      <w:rPr>
        <w:rFonts w:hint="default"/>
        <w:lang w:val="en-AU" w:eastAsia="en-US" w:bidi="ar-SA"/>
      </w:rPr>
    </w:lvl>
    <w:lvl w:ilvl="3" w:tplc="CC1CF68C">
      <w:numFmt w:val="bullet"/>
      <w:lvlText w:val="•"/>
      <w:lvlJc w:val="left"/>
      <w:pPr>
        <w:ind w:left="2679" w:hanging="207"/>
      </w:pPr>
      <w:rPr>
        <w:rFonts w:hint="default"/>
        <w:lang w:val="en-AU" w:eastAsia="en-US" w:bidi="ar-SA"/>
      </w:rPr>
    </w:lvl>
    <w:lvl w:ilvl="4" w:tplc="06E8644E">
      <w:numFmt w:val="bullet"/>
      <w:lvlText w:val="•"/>
      <w:lvlJc w:val="left"/>
      <w:pPr>
        <w:ind w:left="3466" w:hanging="207"/>
      </w:pPr>
      <w:rPr>
        <w:rFonts w:hint="default"/>
        <w:lang w:val="en-AU" w:eastAsia="en-US" w:bidi="ar-SA"/>
      </w:rPr>
    </w:lvl>
    <w:lvl w:ilvl="5" w:tplc="6EF04D4E">
      <w:numFmt w:val="bullet"/>
      <w:lvlText w:val="•"/>
      <w:lvlJc w:val="left"/>
      <w:pPr>
        <w:ind w:left="4253" w:hanging="207"/>
      </w:pPr>
      <w:rPr>
        <w:rFonts w:hint="default"/>
        <w:lang w:val="en-AU" w:eastAsia="en-US" w:bidi="ar-SA"/>
      </w:rPr>
    </w:lvl>
    <w:lvl w:ilvl="6" w:tplc="3424A9B8">
      <w:numFmt w:val="bullet"/>
      <w:lvlText w:val="•"/>
      <w:lvlJc w:val="left"/>
      <w:pPr>
        <w:ind w:left="5039" w:hanging="207"/>
      </w:pPr>
      <w:rPr>
        <w:rFonts w:hint="default"/>
        <w:lang w:val="en-AU" w:eastAsia="en-US" w:bidi="ar-SA"/>
      </w:rPr>
    </w:lvl>
    <w:lvl w:ilvl="7" w:tplc="90E07E7E">
      <w:numFmt w:val="bullet"/>
      <w:lvlText w:val="•"/>
      <w:lvlJc w:val="left"/>
      <w:pPr>
        <w:ind w:left="5826" w:hanging="207"/>
      </w:pPr>
      <w:rPr>
        <w:rFonts w:hint="default"/>
        <w:lang w:val="en-AU" w:eastAsia="en-US" w:bidi="ar-SA"/>
      </w:rPr>
    </w:lvl>
    <w:lvl w:ilvl="8" w:tplc="0F1CF0D4">
      <w:numFmt w:val="bullet"/>
      <w:lvlText w:val="•"/>
      <w:lvlJc w:val="left"/>
      <w:pPr>
        <w:ind w:left="6612" w:hanging="207"/>
      </w:pPr>
      <w:rPr>
        <w:rFonts w:hint="default"/>
        <w:lang w:val="en-AU" w:eastAsia="en-US" w:bidi="ar-SA"/>
      </w:rPr>
    </w:lvl>
  </w:abstractNum>
  <w:abstractNum w:abstractNumId="4" w15:restartNumberingAfterBreak="0">
    <w:nsid w:val="6D7326BC"/>
    <w:multiLevelType w:val="multilevel"/>
    <w:tmpl w:val="71D8FCEE"/>
    <w:lvl w:ilvl="0">
      <w:start w:val="1"/>
      <w:numFmt w:val="decimal"/>
      <w:lvlText w:val="%1"/>
      <w:lvlJc w:val="left"/>
      <w:pPr>
        <w:ind w:left="426" w:hanging="426"/>
      </w:pPr>
      <w:rPr>
        <w:rFonts w:ascii="Times New Roman" w:hAnsi="Times New Roman" w:hint="default"/>
        <w:b w:val="0"/>
        <w:bCs/>
        <w:i w:val="0"/>
        <w:iCs w:val="0"/>
        <w:w w:val="100"/>
        <w:sz w:val="24"/>
        <w:szCs w:val="18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426" w:hanging="42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AU" w:eastAsia="en-US" w:bidi="ar-SA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AU" w:eastAsia="en-US" w:bidi="ar-SA"/>
      </w:rPr>
    </w:lvl>
    <w:lvl w:ilvl="3">
      <w:start w:val="1"/>
      <w:numFmt w:val="decimal"/>
      <w:lvlText w:val="%1.%2.%3.%4"/>
      <w:lvlJc w:val="left"/>
      <w:pPr>
        <w:ind w:left="1844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18"/>
        <w:szCs w:val="18"/>
        <w:lang w:val="en-AU" w:eastAsia="en-US" w:bidi="ar-SA"/>
      </w:rPr>
    </w:lvl>
    <w:lvl w:ilvl="4">
      <w:numFmt w:val="bullet"/>
      <w:lvlText w:val="•"/>
      <w:lvlJc w:val="left"/>
      <w:pPr>
        <w:ind w:left="4032" w:hanging="72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128" w:hanging="72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224" w:hanging="72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320" w:hanging="72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415" w:hanging="720"/>
      </w:pPr>
      <w:rPr>
        <w:rFonts w:hint="default"/>
        <w:lang w:val="en-AU" w:eastAsia="en-US" w:bidi="ar-SA"/>
      </w:rPr>
    </w:lvl>
  </w:abstractNum>
  <w:abstractNum w:abstractNumId="5" w15:restartNumberingAfterBreak="0">
    <w:nsid w:val="761845C8"/>
    <w:multiLevelType w:val="hybridMultilevel"/>
    <w:tmpl w:val="B802A75C"/>
    <w:lvl w:ilvl="0" w:tplc="E056D3A4">
      <w:numFmt w:val="bullet"/>
      <w:lvlText w:val="☐"/>
      <w:lvlJc w:val="left"/>
      <w:pPr>
        <w:ind w:left="3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F13C10D6">
      <w:numFmt w:val="bullet"/>
      <w:lvlText w:val="•"/>
      <w:lvlJc w:val="left"/>
      <w:pPr>
        <w:ind w:left="1124" w:hanging="231"/>
      </w:pPr>
      <w:rPr>
        <w:rFonts w:hint="default"/>
        <w:lang w:val="en-AU" w:eastAsia="en-US" w:bidi="ar-SA"/>
      </w:rPr>
    </w:lvl>
    <w:lvl w:ilvl="2" w:tplc="694A9A0A">
      <w:numFmt w:val="bullet"/>
      <w:lvlText w:val="•"/>
      <w:lvlJc w:val="left"/>
      <w:pPr>
        <w:ind w:left="1909" w:hanging="231"/>
      </w:pPr>
      <w:rPr>
        <w:rFonts w:hint="default"/>
        <w:lang w:val="en-AU" w:eastAsia="en-US" w:bidi="ar-SA"/>
      </w:rPr>
    </w:lvl>
    <w:lvl w:ilvl="3" w:tplc="049A0884">
      <w:numFmt w:val="bullet"/>
      <w:lvlText w:val="•"/>
      <w:lvlJc w:val="left"/>
      <w:pPr>
        <w:ind w:left="2693" w:hanging="231"/>
      </w:pPr>
      <w:rPr>
        <w:rFonts w:hint="default"/>
        <w:lang w:val="en-AU" w:eastAsia="en-US" w:bidi="ar-SA"/>
      </w:rPr>
    </w:lvl>
    <w:lvl w:ilvl="4" w:tplc="21FE6610">
      <w:numFmt w:val="bullet"/>
      <w:lvlText w:val="•"/>
      <w:lvlJc w:val="left"/>
      <w:pPr>
        <w:ind w:left="3478" w:hanging="231"/>
      </w:pPr>
      <w:rPr>
        <w:rFonts w:hint="default"/>
        <w:lang w:val="en-AU" w:eastAsia="en-US" w:bidi="ar-SA"/>
      </w:rPr>
    </w:lvl>
    <w:lvl w:ilvl="5" w:tplc="D6E24ADA">
      <w:numFmt w:val="bullet"/>
      <w:lvlText w:val="•"/>
      <w:lvlJc w:val="left"/>
      <w:pPr>
        <w:ind w:left="4263" w:hanging="231"/>
      </w:pPr>
      <w:rPr>
        <w:rFonts w:hint="default"/>
        <w:lang w:val="en-AU" w:eastAsia="en-US" w:bidi="ar-SA"/>
      </w:rPr>
    </w:lvl>
    <w:lvl w:ilvl="6" w:tplc="E09E9784">
      <w:numFmt w:val="bullet"/>
      <w:lvlText w:val="•"/>
      <w:lvlJc w:val="left"/>
      <w:pPr>
        <w:ind w:left="5047" w:hanging="231"/>
      </w:pPr>
      <w:rPr>
        <w:rFonts w:hint="default"/>
        <w:lang w:val="en-AU" w:eastAsia="en-US" w:bidi="ar-SA"/>
      </w:rPr>
    </w:lvl>
    <w:lvl w:ilvl="7" w:tplc="2A8E1058">
      <w:numFmt w:val="bullet"/>
      <w:lvlText w:val="•"/>
      <w:lvlJc w:val="left"/>
      <w:pPr>
        <w:ind w:left="5832" w:hanging="231"/>
      </w:pPr>
      <w:rPr>
        <w:rFonts w:hint="default"/>
        <w:lang w:val="en-AU" w:eastAsia="en-US" w:bidi="ar-SA"/>
      </w:rPr>
    </w:lvl>
    <w:lvl w:ilvl="8" w:tplc="6CF0CF28">
      <w:numFmt w:val="bullet"/>
      <w:lvlText w:val="•"/>
      <w:lvlJc w:val="left"/>
      <w:pPr>
        <w:ind w:left="6616" w:hanging="231"/>
      </w:pPr>
      <w:rPr>
        <w:rFonts w:hint="default"/>
        <w:lang w:val="en-AU" w:eastAsia="en-US" w:bidi="ar-SA"/>
      </w:rPr>
    </w:lvl>
  </w:abstractNum>
  <w:num w:numId="1" w16cid:durableId="1424256533">
    <w:abstractNumId w:val="2"/>
  </w:num>
  <w:num w:numId="2" w16cid:durableId="1211452036">
    <w:abstractNumId w:val="5"/>
  </w:num>
  <w:num w:numId="3" w16cid:durableId="957029223">
    <w:abstractNumId w:val="3"/>
  </w:num>
  <w:num w:numId="4" w16cid:durableId="2119175458">
    <w:abstractNumId w:val="1"/>
  </w:num>
  <w:num w:numId="5" w16cid:durableId="857163558">
    <w:abstractNumId w:val="0"/>
  </w:num>
  <w:num w:numId="6" w16cid:durableId="103890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2E"/>
    <w:rsid w:val="000A21A9"/>
    <w:rsid w:val="00170A6F"/>
    <w:rsid w:val="00186090"/>
    <w:rsid w:val="001E4179"/>
    <w:rsid w:val="00214A2E"/>
    <w:rsid w:val="002C5A6B"/>
    <w:rsid w:val="002D2332"/>
    <w:rsid w:val="00311C04"/>
    <w:rsid w:val="00374F0D"/>
    <w:rsid w:val="00391E2D"/>
    <w:rsid w:val="004634FD"/>
    <w:rsid w:val="00474677"/>
    <w:rsid w:val="004B3BE8"/>
    <w:rsid w:val="004F7188"/>
    <w:rsid w:val="00542A8E"/>
    <w:rsid w:val="005F0854"/>
    <w:rsid w:val="0068699E"/>
    <w:rsid w:val="006E5027"/>
    <w:rsid w:val="008467FA"/>
    <w:rsid w:val="00911560"/>
    <w:rsid w:val="009B1215"/>
    <w:rsid w:val="009E0C85"/>
    <w:rsid w:val="00A7309F"/>
    <w:rsid w:val="00B23512"/>
    <w:rsid w:val="00B8593D"/>
    <w:rsid w:val="00CE47BD"/>
    <w:rsid w:val="00CF38A9"/>
    <w:rsid w:val="00D220BC"/>
    <w:rsid w:val="00D82762"/>
    <w:rsid w:val="00F6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4B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565" w:hanging="42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1273" w:hanging="72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3"/>
      <w:ind w:left="3146" w:right="314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1"/>
      <w:ind w:left="1273" w:hanging="721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911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60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115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60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B23512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08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restraint-seclusion/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8312-7AE7-4BC2-94DD-420C3206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2021-09-02T01:16:00Z</dcterms:created>
  <dcterms:modified xsi:type="dcterms:W3CDTF">2024-05-30T02:43:00Z</dcterms:modified>
</cp:coreProperties>
</file>