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98C51" w14:textId="77777777" w:rsidR="00972963" w:rsidRPr="00972963" w:rsidRDefault="00972963" w:rsidP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2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MILC</w:t>
      </w:r>
    </w:p>
    <w:p w14:paraId="45F7CDC1" w14:textId="77777777" w:rsidR="00972963" w:rsidRDefault="00972963" w:rsidP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01ADD7B" w14:textId="5E50346B" w:rsidR="00AF05DE" w:rsidRPr="00972963" w:rsidRDefault="00972963" w:rsidP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2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Visitors in School Policy</w:t>
      </w:r>
    </w:p>
    <w:p w14:paraId="201ADD7C" w14:textId="56592A9A" w:rsidR="00AF05DE" w:rsidRPr="008B76DE" w:rsidRDefault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3" w:line="240" w:lineRule="auto"/>
        <w:ind w:left="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Rationale</w:t>
      </w:r>
    </w:p>
    <w:p w14:paraId="6A1A01FC" w14:textId="77777777" w:rsidR="00972963" w:rsidRDefault="00972963" w:rsidP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ADD7D" w14:textId="7B93A47B" w:rsidR="00AF05DE" w:rsidRPr="008B76DE" w:rsidRDefault="009F5F72" w:rsidP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endeavours to provide an open and friendly learning environment that values and actively encourages visitors to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. We strive to create and foster strong partnerships with community members and services. At the same time, the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recognises its duty of care to ensure a safe environment for the students and staff of the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. We also recognise our responsibility to protect and preserve our resources against theft, vandalism and misuse. </w:t>
      </w:r>
    </w:p>
    <w:p w14:paraId="201ADD7E" w14:textId="2AD9AB76" w:rsidR="00AF05DE" w:rsidRPr="008B76DE" w:rsidRDefault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Body of Policy</w:t>
      </w:r>
    </w:p>
    <w:p w14:paraId="348311DC" w14:textId="77777777" w:rsidR="00972963" w:rsidRDefault="00972963" w:rsidP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ADD7F" w14:textId="4C5358D0" w:rsidR="00AF05DE" w:rsidRPr="008B76DE" w:rsidRDefault="004B17C9" w:rsidP="009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Visitors can include (but are not limited to) the following: </w:t>
      </w:r>
    </w:p>
    <w:p w14:paraId="201ADD80" w14:textId="735B11EA" w:rsidR="00AF05DE" w:rsidRPr="00972963" w:rsidRDefault="004B17C9" w:rsidP="00972963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972963">
        <w:rPr>
          <w:rFonts w:ascii="Times New Roman" w:hAnsi="Times New Roman" w:cs="Times New Roman"/>
          <w:color w:val="000000"/>
          <w:sz w:val="24"/>
          <w:szCs w:val="24"/>
        </w:rPr>
        <w:t xml:space="preserve">current parents/carers/legal guardians (“Parents”) while delivering or collecting their children at the start or end of the </w:t>
      </w:r>
      <w:r w:rsidR="009F5F72" w:rsidRPr="00972963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972963">
        <w:rPr>
          <w:rFonts w:ascii="Times New Roman" w:hAnsi="Times New Roman" w:cs="Times New Roman"/>
          <w:color w:val="000000"/>
          <w:sz w:val="24"/>
          <w:szCs w:val="24"/>
        </w:rPr>
        <w:t xml:space="preserve"> day or visiting the </w:t>
      </w:r>
      <w:r w:rsidR="009F5F72" w:rsidRPr="00972963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972963">
        <w:rPr>
          <w:rFonts w:ascii="Times New Roman" w:hAnsi="Times New Roman" w:cs="Times New Roman"/>
          <w:color w:val="000000"/>
          <w:sz w:val="24"/>
          <w:szCs w:val="24"/>
        </w:rPr>
        <w:t xml:space="preserve"> for another appropriate purpose; </w:t>
      </w:r>
    </w:p>
    <w:p w14:paraId="201ADD82" w14:textId="6EE61460" w:rsidR="00AF05DE" w:rsidRPr="008B76DE" w:rsidRDefault="004B17C9" w:rsidP="00972963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those who are providing a service or program, such as </w:t>
      </w:r>
      <w:r w:rsidR="004F490F" w:rsidRPr="008B76DE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>nvited speakers e.g. incursion presenters, sessional instructors, representatives of community, business</w:t>
      </w:r>
      <w:r w:rsidR="00760F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and service groups, local members of parliament; </w:t>
      </w:r>
    </w:p>
    <w:p w14:paraId="201ADD83" w14:textId="6057F96D" w:rsidR="00AF05DE" w:rsidRPr="00972963" w:rsidRDefault="004B17C9" w:rsidP="00972963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963">
        <w:rPr>
          <w:rFonts w:ascii="Times New Roman" w:hAnsi="Times New Roman" w:cs="Times New Roman"/>
          <w:color w:val="000000"/>
          <w:sz w:val="24"/>
          <w:szCs w:val="24"/>
        </w:rPr>
        <w:t xml:space="preserve">those who are conducting business and/or providing services to </w:t>
      </w:r>
      <w:r w:rsidR="009F5F72" w:rsidRPr="00972963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972963">
        <w:rPr>
          <w:rFonts w:ascii="Times New Roman" w:hAnsi="Times New Roman" w:cs="Times New Roman"/>
          <w:color w:val="000000"/>
          <w:sz w:val="24"/>
          <w:szCs w:val="24"/>
        </w:rPr>
        <w:t>, commercial salespeople, trades people,</w:t>
      </w:r>
      <w:r w:rsidR="00760F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963">
        <w:rPr>
          <w:rFonts w:ascii="Times New Roman" w:hAnsi="Times New Roman" w:cs="Times New Roman"/>
          <w:color w:val="000000"/>
          <w:sz w:val="24"/>
          <w:szCs w:val="24"/>
        </w:rPr>
        <w:t xml:space="preserve">children’s services agents; </w:t>
      </w:r>
    </w:p>
    <w:p w14:paraId="67A0E0E9" w14:textId="77777777" w:rsidR="00351E7B" w:rsidRDefault="00351E7B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ADD85" w14:textId="487776B7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Other visitors may include authorised agencies including, but not limited to, Department of Health and Human Services Child Protection Workers, Victoria Police, WorkSafe or Environmental Health Officers. </w:t>
      </w:r>
    </w:p>
    <w:p w14:paraId="596ECA9C" w14:textId="77777777" w:rsidR="00351E7B" w:rsidRDefault="00351E7B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hanging="3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ADD86" w14:textId="0E770500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hanging="3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All visitors must abide by the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’s policies including legal considerations relating to privacy, mandatory reporting, and the guidelines stipulated by Child Safety and Wellbeing Policy. </w:t>
      </w:r>
    </w:p>
    <w:p w14:paraId="112C5D74" w14:textId="77777777" w:rsidR="00351E7B" w:rsidRDefault="00351E7B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hanging="3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ADD87" w14:textId="1308867C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hanging="3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Where appropriate, the </w:t>
      </w:r>
      <w:r w:rsidR="00EC06E1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Directors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reserve the right and has the authority to prohibit any potential visitor from entering or remaining within the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and has the authority to invite or exclude people from using or being within the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boundaries outside operating hours. </w:t>
      </w:r>
    </w:p>
    <w:p w14:paraId="201ADD88" w14:textId="00BC39D3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During </w:t>
      </w:r>
      <w:r w:rsidR="009F5F72" w:rsidRPr="008B76DE">
        <w:rPr>
          <w:rFonts w:ascii="Times New Roman" w:hAnsi="Times New Roman" w:cs="Times New Roman"/>
          <w:b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Hours </w:t>
      </w:r>
    </w:p>
    <w:p w14:paraId="201ADD89" w14:textId="276E9008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30" w:lineRule="auto"/>
        <w:ind w:right="113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All visitors who arrive at the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between 8am and 5pm must report directly to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>’s Main Reception</w:t>
      </w:r>
      <w:r w:rsidR="00161CF2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sign in, including details of phone number and car registration, </w:t>
      </w:r>
    </w:p>
    <w:p w14:paraId="201ADD8A" w14:textId="77777777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All visitors must wear their 'Visitor Pass' for the duration of their visit. </w:t>
      </w:r>
    </w:p>
    <w:p w14:paraId="201ADD8B" w14:textId="01564730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29" w:lineRule="auto"/>
        <w:ind w:right="158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Upon leaving the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, all visitors are required to sign out at </w:t>
      </w:r>
      <w:r w:rsidR="00351E7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BD18C2" w:rsidRPr="008B76DE">
        <w:rPr>
          <w:rFonts w:ascii="Times New Roman" w:hAnsi="Times New Roman" w:cs="Times New Roman"/>
          <w:color w:val="000000"/>
          <w:sz w:val="24"/>
          <w:szCs w:val="24"/>
        </w:rPr>
        <w:t>eception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by following the prompts. </w:t>
      </w:r>
    </w:p>
    <w:p w14:paraId="201ADD8D" w14:textId="65F59B88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29" w:lineRule="auto"/>
        <w:ind w:right="566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All visitors or volunteers who are attending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to work in a supervisory capacity with students must possess a Working with Children Card. </w:t>
      </w:r>
    </w:p>
    <w:p w14:paraId="201ADD8E" w14:textId="21A34E46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350" w:lineRule="auto"/>
        <w:ind w:right="555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Any visitor wishing to speak to a student must do so through a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staff member. Regular visitors to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will be required to undertake a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induction annually.</w:t>
      </w:r>
    </w:p>
    <w:p w14:paraId="7F088C94" w14:textId="77777777" w:rsidR="00A91994" w:rsidRDefault="00A91994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30" w:lineRule="auto"/>
        <w:ind w:right="254"/>
        <w:rPr>
          <w:rFonts w:ascii="Times New Roman" w:hAnsi="Times New Roman" w:cs="Times New Roman"/>
          <w:color w:val="000000"/>
          <w:sz w:val="24"/>
          <w:szCs w:val="24"/>
        </w:rPr>
      </w:pPr>
    </w:p>
    <w:p w14:paraId="201ADD91" w14:textId="79BDBCFF" w:rsidR="00AF05DE" w:rsidRPr="008B76DE" w:rsidRDefault="004B17C9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30" w:lineRule="auto"/>
        <w:ind w:right="254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All staff members receiving visitors will initially check for the Visitor’s Pass. If this is not present, the staff member will accompany the visitor to </w:t>
      </w:r>
      <w:r w:rsidR="00351E7B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270A4B" w:rsidRPr="008B76DE">
        <w:rPr>
          <w:rFonts w:ascii="Times New Roman" w:hAnsi="Times New Roman" w:cs="Times New Roman"/>
          <w:color w:val="000000"/>
          <w:sz w:val="24"/>
          <w:szCs w:val="24"/>
        </w:rPr>
        <w:t>eception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to have them sign in and subsequently sign out at the end of the visit. </w:t>
      </w:r>
    </w:p>
    <w:p w14:paraId="201ADD92" w14:textId="1B8F3794" w:rsidR="00AF05DE" w:rsidRPr="008B76DE" w:rsidRDefault="009F5F72" w:rsidP="00351E7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right="44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is responsible for camera surveillance of all entry and exits to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grounds and buildings. The purpose of camera surveillance is for crime prevention and deterrence and enhancing personal safety of all present on 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grounds. </w:t>
      </w:r>
    </w:p>
    <w:p w14:paraId="201ADD93" w14:textId="734B7F95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After </w:t>
      </w:r>
      <w:r w:rsidR="009F5F72" w:rsidRPr="008B76DE">
        <w:rPr>
          <w:rFonts w:ascii="Times New Roman" w:hAnsi="Times New Roman" w:cs="Times New Roman"/>
          <w:b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Hours </w:t>
      </w:r>
    </w:p>
    <w:p w14:paraId="201ADD95" w14:textId="36B3692F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29" w:lineRule="auto"/>
        <w:ind w:right="84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staff member must take responsibility for the presence of visitors and be aware of the purpose and location of after-hour visitors to the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. Adequate numbers of staff are to be present at any event that takes place after </w:t>
      </w:r>
      <w:r w:rsidR="009F5F72" w:rsidRPr="008B76DE"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operating hours. </w:t>
      </w:r>
    </w:p>
    <w:p w14:paraId="4CF5DCC4" w14:textId="77777777" w:rsidR="00D90CD3" w:rsidRDefault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29A6097" w14:textId="77777777" w:rsidR="00D90CD3" w:rsidRDefault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FE1F937" w14:textId="2D7A945C" w:rsidR="00D90CD3" w:rsidRDefault="004B17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b/>
          <w:color w:val="000000"/>
          <w:sz w:val="24"/>
          <w:szCs w:val="24"/>
        </w:rPr>
        <w:t>R</w:t>
      </w:r>
      <w:r w:rsidR="00D90CD3">
        <w:rPr>
          <w:rFonts w:ascii="Times New Roman" w:hAnsi="Times New Roman" w:cs="Times New Roman"/>
          <w:b/>
          <w:color w:val="000000"/>
          <w:sz w:val="24"/>
          <w:szCs w:val="24"/>
        </w:rPr>
        <w:t>elated Documents</w:t>
      </w:r>
    </w:p>
    <w:p w14:paraId="5ECB1CFF" w14:textId="77777777" w:rsidR="00760FBE" w:rsidRDefault="00760FBE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MILC 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Child Safety </w:t>
      </w:r>
      <w:r>
        <w:rPr>
          <w:rFonts w:ascii="Times New Roman" w:hAnsi="Times New Roman" w:cs="Times New Roman"/>
          <w:color w:val="000000"/>
          <w:sz w:val="24"/>
          <w:szCs w:val="24"/>
        </w:rPr>
        <w:t>Mandatory Reporting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Policy</w:t>
      </w:r>
    </w:p>
    <w:p w14:paraId="201ADD9E" w14:textId="639C2CB5" w:rsidR="00AF05DE" w:rsidRPr="008B76DE" w:rsidRDefault="00760FBE" w:rsidP="00760F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MILC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Occupational Health and Safety Policy</w:t>
      </w:r>
    </w:p>
    <w:p w14:paraId="483D6055" w14:textId="77777777" w:rsidR="00760FBE" w:rsidRDefault="00760FBE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MILC </w:t>
      </w:r>
      <w:r w:rsidR="004B17C9" w:rsidRPr="008B76DE">
        <w:rPr>
          <w:rFonts w:ascii="Times New Roman" w:hAnsi="Times New Roman" w:cs="Times New Roman"/>
          <w:color w:val="000000"/>
          <w:sz w:val="24"/>
          <w:szCs w:val="24"/>
        </w:rPr>
        <w:t>Privacy Policy</w:t>
      </w:r>
    </w:p>
    <w:p w14:paraId="5820CFCB" w14:textId="77777777" w:rsidR="00760FBE" w:rsidRDefault="00760FBE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MILC Student Wellbeing and Engagement Policy</w:t>
      </w:r>
    </w:p>
    <w:p w14:paraId="201ADD9F" w14:textId="4414417A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90ED2E5" w14:textId="77777777" w:rsidR="00D90CD3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b/>
          <w:color w:val="000000"/>
          <w:sz w:val="24"/>
          <w:szCs w:val="24"/>
        </w:rPr>
        <w:t>R</w:t>
      </w:r>
      <w:r w:rsidR="00D90CD3">
        <w:rPr>
          <w:rFonts w:ascii="Times New Roman" w:hAnsi="Times New Roman" w:cs="Times New Roman"/>
          <w:b/>
          <w:color w:val="000000"/>
          <w:sz w:val="24"/>
          <w:szCs w:val="24"/>
        </w:rPr>
        <w:t>elevant Legislation</w:t>
      </w:r>
    </w:p>
    <w:p w14:paraId="201ADDA2" w14:textId="77777777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Child Wellbeing and Safety Act 2005 </w:t>
      </w:r>
    </w:p>
    <w:p w14:paraId="201ADDA3" w14:textId="77777777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Working with Children Act 2005 </w:t>
      </w:r>
    </w:p>
    <w:p w14:paraId="201ADDA4" w14:textId="77777777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Education and Training Reform Act 2006 </w:t>
      </w:r>
    </w:p>
    <w:p w14:paraId="201ADDA5" w14:textId="77777777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Workplace Injury Rehabilitation and Compensation Act 2013 </w:t>
      </w:r>
    </w:p>
    <w:p w14:paraId="201ADDA6" w14:textId="77777777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 xml:space="preserve">Wrongs Act 1958 </w:t>
      </w:r>
    </w:p>
    <w:p w14:paraId="201ADDA7" w14:textId="28B8CCF0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>Occupational Health and Safety Act 2004</w:t>
      </w:r>
      <w:r w:rsidR="00760F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01ADDAC" w14:textId="4A9CFE2D" w:rsidR="00AF05DE" w:rsidRPr="008B76DE" w:rsidRDefault="004B17C9" w:rsidP="00D90C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76DE">
        <w:rPr>
          <w:rFonts w:ascii="Times New Roman" w:hAnsi="Times New Roman" w:cs="Times New Roman"/>
          <w:color w:val="000000"/>
          <w:sz w:val="24"/>
          <w:szCs w:val="24"/>
        </w:rPr>
        <w:t>Privacy Act 1988</w:t>
      </w:r>
    </w:p>
    <w:sectPr w:rsidR="00AF05DE" w:rsidRPr="008B76DE" w:rsidSect="00631542">
      <w:headerReference w:type="default" r:id="rId7"/>
      <w:footerReference w:type="default" r:id="rId8"/>
      <w:pgSz w:w="11900" w:h="16840"/>
      <w:pgMar w:top="1440" w:right="1440" w:bottom="1440" w:left="1440" w:header="510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5BEE3" w14:textId="77777777" w:rsidR="003E3347" w:rsidRDefault="003E3347" w:rsidP="001A2681">
      <w:pPr>
        <w:spacing w:line="240" w:lineRule="auto"/>
      </w:pPr>
      <w:r>
        <w:separator/>
      </w:r>
    </w:p>
  </w:endnote>
  <w:endnote w:type="continuationSeparator" w:id="0">
    <w:p w14:paraId="0B594363" w14:textId="77777777" w:rsidR="003E3347" w:rsidRDefault="003E3347" w:rsidP="001A26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C22EA56-C116-41E0-8582-490E7BBBFB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F47F073-C44C-4B02-B2CF-CFE04294E936}"/>
    <w:embedItalic r:id="rId3" w:fontKey="{B91AE7E9-F5FA-4A56-B7E5-68DC6D79AC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52E7F4-8042-477E-A7A5-510F6D4404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F87BBD2-D9E8-4952-866B-065D766A7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406" w:type="dxa"/>
      <w:tblInd w:w="-113" w:type="dxa"/>
      <w:tblLook w:val="04A0" w:firstRow="1" w:lastRow="0" w:firstColumn="1" w:lastColumn="0" w:noHBand="0" w:noVBand="1"/>
    </w:tblPr>
    <w:tblGrid>
      <w:gridCol w:w="883"/>
      <w:gridCol w:w="4365"/>
      <w:gridCol w:w="1134"/>
      <w:gridCol w:w="945"/>
      <w:gridCol w:w="1134"/>
      <w:gridCol w:w="945"/>
    </w:tblGrid>
    <w:tr w:rsidR="00343848" w:rsidRPr="008F3572" w14:paraId="7A35CC00" w14:textId="77777777" w:rsidTr="00792B59">
      <w:tc>
        <w:tcPr>
          <w:tcW w:w="8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9FBED81" w14:textId="77777777" w:rsidR="00343848" w:rsidRPr="008F3572" w:rsidRDefault="00343848" w:rsidP="00343848">
          <w:pPr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b/>
              <w:bCs/>
              <w:sz w:val="16"/>
              <w:szCs w:val="16"/>
            </w:rPr>
            <w:t>REVIEW</w:t>
          </w:r>
        </w:p>
      </w:tc>
      <w:tc>
        <w:tcPr>
          <w:tcW w:w="43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0D32ED3" w14:textId="0FA56E92" w:rsidR="00343848" w:rsidRPr="008F3572" w:rsidRDefault="00343848" w:rsidP="00343848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instrText xml:space="preserve"> FILENAME \* MERGEFORMAT </w:instrTex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 xml:space="preserve">MILC </w:t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t>Visitors in School Polic</w:t>
          </w:r>
          <w:r w:rsidRPr="008F3572">
            <w:rPr>
              <w:rFonts w:ascii="Times New Roman" w:hAnsi="Times New Roman" w:cs="Times New Roman"/>
              <w:noProof/>
              <w:sz w:val="16"/>
              <w:szCs w:val="16"/>
            </w:rPr>
            <w:t>y</w:t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8F3572">
            <w:rPr>
              <w:rFonts w:ascii="Times New Roman" w:hAnsi="Times New Roman" w:cs="Times New Roman"/>
              <w:sz w:val="16"/>
              <w:szCs w:val="16"/>
            </w:rPr>
            <w:t xml:space="preserve"> Version </w:t>
          </w:r>
          <w:r>
            <w:rPr>
              <w:rFonts w:ascii="Times New Roman" w:hAnsi="Times New Roman" w:cs="Times New Roman"/>
              <w:sz w:val="16"/>
              <w:szCs w:val="16"/>
            </w:rPr>
            <w:t>1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0B840FF" w14:textId="77777777" w:rsidR="00343848" w:rsidRPr="008F3572" w:rsidRDefault="00343848" w:rsidP="00343848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Effective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7A269A6" w14:textId="6E7FC8F3" w:rsidR="00343848" w:rsidRPr="008F3572" w:rsidRDefault="00631542" w:rsidP="00343848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343848">
            <w:rPr>
              <w:rFonts w:ascii="Times New Roman" w:hAnsi="Times New Roman" w:cs="Times New Roman"/>
              <w:sz w:val="16"/>
              <w:szCs w:val="16"/>
            </w:rPr>
            <w:t>7/05/2024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CBBFE9D" w14:textId="77777777" w:rsidR="00343848" w:rsidRPr="008F3572" w:rsidRDefault="00343848" w:rsidP="00343848">
          <w:pPr>
            <w:rPr>
              <w:rFonts w:ascii="Times New Roman" w:hAnsi="Times New Roman" w:cs="Times New Roman"/>
              <w:sz w:val="16"/>
              <w:szCs w:val="16"/>
            </w:rPr>
          </w:pPr>
          <w:r w:rsidRPr="008F3572">
            <w:rPr>
              <w:rFonts w:ascii="Times New Roman" w:hAnsi="Times New Roman" w:cs="Times New Roman"/>
              <w:sz w:val="16"/>
              <w:szCs w:val="16"/>
            </w:rPr>
            <w:t>Review date</w:t>
          </w:r>
        </w:p>
      </w:tc>
      <w:tc>
        <w:tcPr>
          <w:tcW w:w="9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323A9CC" w14:textId="1D8E3BD9" w:rsidR="00343848" w:rsidRPr="008F3572" w:rsidRDefault="00631542" w:rsidP="00343848">
          <w:pPr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343848" w:rsidRPr="008F3572">
            <w:rPr>
              <w:rFonts w:ascii="Times New Roman" w:hAnsi="Times New Roman" w:cs="Times New Roman"/>
              <w:sz w:val="16"/>
              <w:szCs w:val="16"/>
            </w:rPr>
            <w:t>7/05/202</w:t>
          </w:r>
          <w:r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67AE90C1" w14:textId="77777777" w:rsidR="00343848" w:rsidRDefault="00343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C4ADB" w14:textId="77777777" w:rsidR="003E3347" w:rsidRDefault="003E3347" w:rsidP="001A2681">
      <w:pPr>
        <w:spacing w:line="240" w:lineRule="auto"/>
      </w:pPr>
      <w:r>
        <w:separator/>
      </w:r>
    </w:p>
  </w:footnote>
  <w:footnote w:type="continuationSeparator" w:id="0">
    <w:p w14:paraId="40CFA084" w14:textId="77777777" w:rsidR="003E3347" w:rsidRDefault="003E3347" w:rsidP="001A26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61B79" w14:textId="48037775" w:rsidR="00343848" w:rsidRPr="00644C5F" w:rsidRDefault="00AF4BC8" w:rsidP="00AF4BC8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80AA463" wp14:editId="29382826">
          <wp:simplePos x="0" y="0"/>
          <wp:positionH relativeFrom="margin">
            <wp:align>center</wp:align>
          </wp:positionH>
          <wp:positionV relativeFrom="page">
            <wp:posOffset>289560</wp:posOffset>
          </wp:positionV>
          <wp:extent cx="1330960" cy="487680"/>
          <wp:effectExtent l="0" t="0" r="2540" b="7620"/>
          <wp:wrapTight wrapText="bothSides">
            <wp:wrapPolygon edited="0">
              <wp:start x="0" y="0"/>
              <wp:lineTo x="0" y="21094"/>
              <wp:lineTo x="21332" y="21094"/>
              <wp:lineTo x="21332" y="0"/>
              <wp:lineTo x="0" y="0"/>
            </wp:wrapPolygon>
          </wp:wrapTight>
          <wp:docPr id="155389594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895940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BE79CD"/>
    <w:multiLevelType w:val="hybridMultilevel"/>
    <w:tmpl w:val="1D9E9C1C"/>
    <w:lvl w:ilvl="0" w:tplc="D85A815C">
      <w:numFmt w:val="bullet"/>
      <w:lvlText w:val="•"/>
      <w:lvlJc w:val="left"/>
      <w:pPr>
        <w:ind w:left="4" w:hanging="360"/>
      </w:pPr>
      <w:rPr>
        <w:rFonts w:ascii="Times New Roman" w:eastAsia="Noto Sans Symbols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4" w:hanging="360"/>
      </w:pPr>
      <w:rPr>
        <w:rFonts w:ascii="Wingdings" w:hAnsi="Wingdings" w:hint="default"/>
      </w:rPr>
    </w:lvl>
  </w:abstractNum>
  <w:abstractNum w:abstractNumId="1" w15:restartNumberingAfterBreak="0">
    <w:nsid w:val="3D6E65E9"/>
    <w:multiLevelType w:val="hybridMultilevel"/>
    <w:tmpl w:val="DB780FB6"/>
    <w:lvl w:ilvl="0" w:tplc="0C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 w15:restartNumberingAfterBreak="0">
    <w:nsid w:val="7B914873"/>
    <w:multiLevelType w:val="hybridMultilevel"/>
    <w:tmpl w:val="3BD83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989211">
    <w:abstractNumId w:val="1"/>
  </w:num>
  <w:num w:numId="2" w16cid:durableId="1814835819">
    <w:abstractNumId w:val="2"/>
  </w:num>
  <w:num w:numId="3" w16cid:durableId="1558198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5DE"/>
    <w:rsid w:val="00040EDE"/>
    <w:rsid w:val="00061633"/>
    <w:rsid w:val="00071F8A"/>
    <w:rsid w:val="000D6723"/>
    <w:rsid w:val="00161CF2"/>
    <w:rsid w:val="001A2681"/>
    <w:rsid w:val="00270A4B"/>
    <w:rsid w:val="00271532"/>
    <w:rsid w:val="00343848"/>
    <w:rsid w:val="00351E7B"/>
    <w:rsid w:val="003A3EC7"/>
    <w:rsid w:val="003E3347"/>
    <w:rsid w:val="004B17C9"/>
    <w:rsid w:val="004D4EA1"/>
    <w:rsid w:val="004F490F"/>
    <w:rsid w:val="00505C40"/>
    <w:rsid w:val="005310D0"/>
    <w:rsid w:val="00631542"/>
    <w:rsid w:val="006320C5"/>
    <w:rsid w:val="00644C5F"/>
    <w:rsid w:val="00661ABE"/>
    <w:rsid w:val="00673854"/>
    <w:rsid w:val="00700486"/>
    <w:rsid w:val="00760FBE"/>
    <w:rsid w:val="008B76DE"/>
    <w:rsid w:val="008D1386"/>
    <w:rsid w:val="0091009D"/>
    <w:rsid w:val="00926BEE"/>
    <w:rsid w:val="00972963"/>
    <w:rsid w:val="009E37B2"/>
    <w:rsid w:val="009F5F72"/>
    <w:rsid w:val="00A91994"/>
    <w:rsid w:val="00AF05DE"/>
    <w:rsid w:val="00AF4BC8"/>
    <w:rsid w:val="00B94A4E"/>
    <w:rsid w:val="00BA7298"/>
    <w:rsid w:val="00BD18C2"/>
    <w:rsid w:val="00BF7AC9"/>
    <w:rsid w:val="00CB76FA"/>
    <w:rsid w:val="00D90CD3"/>
    <w:rsid w:val="00EC06E1"/>
    <w:rsid w:val="00EF31EA"/>
    <w:rsid w:val="00FC036D"/>
    <w:rsid w:val="00FC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ADD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A729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268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681"/>
  </w:style>
  <w:style w:type="paragraph" w:styleId="Footer">
    <w:name w:val="footer"/>
    <w:basedOn w:val="Normal"/>
    <w:link w:val="FooterChar"/>
    <w:uiPriority w:val="99"/>
    <w:unhideWhenUsed/>
    <w:rsid w:val="001A268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681"/>
  </w:style>
  <w:style w:type="table" w:styleId="TableGrid">
    <w:name w:val="Table Grid"/>
    <w:basedOn w:val="TableNormal"/>
    <w:uiPriority w:val="39"/>
    <w:rsid w:val="00343848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2024-05-22T03:54:00Z</dcterms:created>
  <dcterms:modified xsi:type="dcterms:W3CDTF">2024-05-30T04:27:00Z</dcterms:modified>
</cp:coreProperties>
</file>